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6B1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0" w:name="do"/>
      <w:r w:rsidRPr="006A1D8A">
        <w:rPr>
          <w:rFonts w:ascii="Verdana" w:eastAsia="Times New Roman" w:hAnsi="Verdana" w:cs="Times New Roman"/>
          <w:b/>
          <w:bCs/>
          <w:noProof/>
          <w:color w:val="333399"/>
          <w:kern w:val="0"/>
          <w:lang w:eastAsia="ro-RO"/>
          <w14:ligatures w14:val="none"/>
        </w:rPr>
        <w:drawing>
          <wp:inline distT="0" distB="0" distL="0" distR="0" wp14:anchorId="41075128" wp14:editId="50C13F60">
            <wp:extent cx="95250" cy="95250"/>
            <wp:effectExtent l="0" t="0" r="0" b="0"/>
            <wp:docPr id="1" name="do|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6A1D8A">
        <w:rPr>
          <w:rFonts w:ascii="Verdana" w:eastAsia="Times New Roman" w:hAnsi="Verdana" w:cs="Times New Roman"/>
          <w:b/>
          <w:bCs/>
          <w:kern w:val="0"/>
          <w:sz w:val="26"/>
          <w:szCs w:val="26"/>
          <w:lang w:eastAsia="ro-RO"/>
          <w14:ligatures w14:val="none"/>
        </w:rPr>
        <w:t xml:space="preserve">LEGE nr. </w:t>
      </w:r>
      <w:hyperlink r:id="rId6" w:tooltip="ABROGATA - privind transparenta decizionala in administratia publica (act publicat in M.Of. 70 din 03-feb-2003)" w:history="1">
        <w:r w:rsidRPr="006A1D8A">
          <w:rPr>
            <w:rFonts w:ascii="Verdana" w:eastAsia="Times New Roman" w:hAnsi="Verdana" w:cs="Times New Roman"/>
            <w:b/>
            <w:bCs/>
            <w:color w:val="333399"/>
            <w:kern w:val="0"/>
            <w:sz w:val="26"/>
            <w:szCs w:val="26"/>
            <w:u w:val="single"/>
            <w:lang w:eastAsia="ro-RO"/>
            <w14:ligatures w14:val="none"/>
          </w:rPr>
          <w:t>52 din 21 ianuarie 2003</w:t>
        </w:r>
      </w:hyperlink>
      <w:r w:rsidRPr="006A1D8A">
        <w:rPr>
          <w:rFonts w:ascii="Verdana" w:eastAsia="Times New Roman" w:hAnsi="Verdana" w:cs="Times New Roman"/>
          <w:b/>
          <w:bCs/>
          <w:kern w:val="0"/>
          <w:sz w:val="26"/>
          <w:szCs w:val="26"/>
          <w:lang w:eastAsia="ro-RO"/>
          <w14:ligatures w14:val="none"/>
        </w:rPr>
        <w:t xml:space="preserve"> privind transparenţa decizională în administraţia publică - Republicată</w:t>
      </w:r>
      <w:r w:rsidRPr="006A1D8A">
        <w:rPr>
          <w:rFonts w:ascii="Verdana" w:eastAsia="Times New Roman" w:hAnsi="Verdana" w:cs="Times New Roman"/>
          <w:kern w:val="0"/>
          <w:lang w:eastAsia="ro-RO"/>
          <w14:ligatures w14:val="none"/>
        </w:rPr>
        <w:br/>
      </w:r>
      <w:r w:rsidRPr="006A1D8A">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284CE1DF"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 w:name="do|caI"/>
      <w:r w:rsidRPr="006A1D8A">
        <w:rPr>
          <w:rFonts w:ascii="Verdana" w:eastAsia="Times New Roman" w:hAnsi="Verdana" w:cs="Times New Roman"/>
          <w:b/>
          <w:bCs/>
          <w:noProof/>
          <w:color w:val="333399"/>
          <w:kern w:val="0"/>
          <w:lang w:eastAsia="ro-RO"/>
          <w14:ligatures w14:val="none"/>
        </w:rPr>
        <w:drawing>
          <wp:inline distT="0" distB="0" distL="0" distR="0" wp14:anchorId="20A92988" wp14:editId="14AB1037">
            <wp:extent cx="95250" cy="95250"/>
            <wp:effectExtent l="0" t="0" r="0" b="0"/>
            <wp:docPr id="2" name="do|ca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6A1D8A">
        <w:rPr>
          <w:rFonts w:ascii="Verdana" w:eastAsia="Times New Roman" w:hAnsi="Verdana" w:cs="Times New Roman"/>
          <w:b/>
          <w:bCs/>
          <w:color w:val="005F00"/>
          <w:kern w:val="0"/>
          <w:sz w:val="24"/>
          <w:szCs w:val="24"/>
          <w:lang w:eastAsia="ro-RO"/>
          <w14:ligatures w14:val="none"/>
        </w:rPr>
        <w:t>CAPITOLUL I:</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Dispoziţii generale</w:t>
      </w:r>
    </w:p>
    <w:p w14:paraId="2881F38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 w:name="do|caI|ar1"/>
      <w:r w:rsidRPr="006A1D8A">
        <w:rPr>
          <w:rFonts w:ascii="Verdana" w:eastAsia="Times New Roman" w:hAnsi="Verdana" w:cs="Times New Roman"/>
          <w:b/>
          <w:bCs/>
          <w:noProof/>
          <w:color w:val="333399"/>
          <w:kern w:val="0"/>
          <w:lang w:eastAsia="ro-RO"/>
          <w14:ligatures w14:val="none"/>
        </w:rPr>
        <w:drawing>
          <wp:inline distT="0" distB="0" distL="0" distR="0" wp14:anchorId="0199BE3D" wp14:editId="0223DCBE">
            <wp:extent cx="95250" cy="95250"/>
            <wp:effectExtent l="0" t="0" r="0" b="0"/>
            <wp:docPr id="3" name="do|caI|ar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6A1D8A">
        <w:rPr>
          <w:rFonts w:ascii="Verdana" w:eastAsia="Times New Roman" w:hAnsi="Verdana" w:cs="Times New Roman"/>
          <w:b/>
          <w:bCs/>
          <w:color w:val="0000AF"/>
          <w:kern w:val="0"/>
          <w:lang w:eastAsia="ro-RO"/>
          <w14:ligatures w14:val="none"/>
        </w:rPr>
        <w:t>Art. 1</w:t>
      </w:r>
    </w:p>
    <w:p w14:paraId="1C68D29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 w:name="do|caI|ar1|al1"/>
      <w:bookmarkEnd w:id="3"/>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Prezenta lege stabileşte regulile procedurale minimale aplicabile pentru asigurarea transparenţei decizionale în cadrul autorităţilor administraţiei publice centrale şi locale, alese sau numite, precum şi al altor instituţii publice care utilizează resurse financiare publice, în raporturile stabilite între ele cu cetăţenii şi asociaţiile legal constituite ale acestora.</w:t>
      </w:r>
    </w:p>
    <w:p w14:paraId="7C62F1E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 w:name="do|caI|ar1|al2"/>
      <w:r w:rsidRPr="006A1D8A">
        <w:rPr>
          <w:rFonts w:ascii="Verdana" w:eastAsia="Times New Roman" w:hAnsi="Verdana" w:cs="Times New Roman"/>
          <w:b/>
          <w:bCs/>
          <w:noProof/>
          <w:color w:val="333399"/>
          <w:kern w:val="0"/>
          <w:lang w:eastAsia="ro-RO"/>
          <w14:ligatures w14:val="none"/>
        </w:rPr>
        <w:drawing>
          <wp:inline distT="0" distB="0" distL="0" distR="0" wp14:anchorId="34D80971" wp14:editId="5EEEFDAA">
            <wp:extent cx="95250" cy="95250"/>
            <wp:effectExtent l="0" t="0" r="0" b="0"/>
            <wp:docPr id="4" name="do|caI|ar1|al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al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Legea are drept scop:</w:t>
      </w:r>
    </w:p>
    <w:p w14:paraId="7AE7BE2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 w:name="do|caI|ar1|al2|lia"/>
      <w:bookmarkEnd w:id="5"/>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să sporească gradul de responsabilitate a administraţiei publice faţă de cetăţean, ca beneficiar al deciziei administrative;</w:t>
      </w:r>
    </w:p>
    <w:p w14:paraId="2775D84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 w:name="do|caI|ar1|al2|lib"/>
      <w:bookmarkEnd w:id="6"/>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să implice participarea activă a cetăţenilor în procesul de luare a deciziilor administrative şi în procesul de elaborare a actelor normative;</w:t>
      </w:r>
    </w:p>
    <w:p w14:paraId="6EF6B8A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 w:name="do|caI|ar1|al2|lic"/>
      <w:bookmarkEnd w:id="7"/>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să sporească gradul de transparenţă la nivelul întregii administraţii publice.</w:t>
      </w:r>
    </w:p>
    <w:p w14:paraId="0A1642CC"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7" w:anchor="do|cai|ar1" w:tooltip="de aplicare a Legii nr. 52/2003 privind transparenţa decizională în administraţia publică (act publicat in M.Of. 645 din 29-iun-2022)" w:history="1">
        <w:r w:rsidRPr="006A1D8A">
          <w:rPr>
            <w:rFonts w:ascii="Verdana" w:eastAsia="Times New Roman" w:hAnsi="Verdana" w:cs="Times New Roman"/>
            <w:b/>
            <w:bCs/>
            <w:color w:val="CD5C5C"/>
            <w:kern w:val="0"/>
            <w:sz w:val="17"/>
            <w:szCs w:val="17"/>
            <w:u w:val="single"/>
            <w:lang w:eastAsia="ro-RO"/>
            <w14:ligatures w14:val="none"/>
          </w:rPr>
          <w:t>prevederi din Art. 1 din capitolul I (Norme Metodologice din 2022) la data 29-iun-2022 pentru Art. 1 din capitolul I</w:t>
        </w:r>
      </w:hyperlink>
    </w:p>
    <w:p w14:paraId="130D5013"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1: Aria de aplicare</w:t>
      </w:r>
      <w:r w:rsidRPr="006A1D8A">
        <w:rPr>
          <w:rFonts w:ascii="Verdana" w:eastAsia="Times New Roman" w:hAnsi="Verdana" w:cs="Times New Roman"/>
          <w:kern w:val="0"/>
          <w:sz w:val="17"/>
          <w:szCs w:val="17"/>
          <w:lang w:eastAsia="ro-RO"/>
          <w14:ligatures w14:val="none"/>
        </w:rPr>
        <w:br/>
        <w:t xml:space="preserve">(1) Prezentele norme metodologice se aplică de către autorităţile şi instituţiile publice prevăzute la art. 4 din Legea nr. </w:t>
      </w:r>
      <w:hyperlink r:id="rId8"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xml:space="preserve"> privind transparenţa decizională în administraţia publică, republicată, cu modificările ulterioare, denumite în continuare </w:t>
      </w:r>
      <w:r w:rsidRPr="006A1D8A">
        <w:rPr>
          <w:rFonts w:ascii="Verdana" w:eastAsia="Times New Roman" w:hAnsi="Verdana" w:cs="Times New Roman"/>
          <w:i/>
          <w:iCs/>
          <w:kern w:val="0"/>
          <w:sz w:val="17"/>
          <w:szCs w:val="17"/>
          <w:lang w:eastAsia="ro-RO"/>
          <w14:ligatures w14:val="none"/>
        </w:rPr>
        <w:t>autorităţi şi instituţii publice</w:t>
      </w:r>
      <w:r w:rsidRPr="006A1D8A">
        <w:rPr>
          <w:rFonts w:ascii="Verdana" w:eastAsia="Times New Roman" w:hAnsi="Verdana" w:cs="Times New Roman"/>
          <w:kern w:val="0"/>
          <w:sz w:val="17"/>
          <w:szCs w:val="17"/>
          <w:lang w:eastAsia="ro-RO"/>
          <w14:ligatures w14:val="none"/>
        </w:rPr>
        <w:t>.</w:t>
      </w:r>
      <w:r w:rsidRPr="006A1D8A">
        <w:rPr>
          <w:rFonts w:ascii="Verdana" w:eastAsia="Times New Roman" w:hAnsi="Verdana" w:cs="Times New Roman"/>
          <w:kern w:val="0"/>
          <w:sz w:val="17"/>
          <w:szCs w:val="17"/>
          <w:lang w:eastAsia="ro-RO"/>
          <w14:ligatures w14:val="none"/>
        </w:rPr>
        <w:br/>
        <w:t>(2) Scopul prezentelor norme metodologice este de a standardiza şi uniformiza procedura de asigurare a transparenţei decizionale la nivelul entităţilor prevăzute la alin. (1), fără a limita posibilitatea acestora de a stabili activităţi suplimentare pentru facilitarea accesului cetăţenilor la procesele de elaborare a actelor normative şi de luare a deciziilor administrative.</w:t>
      </w:r>
      <w:r w:rsidRPr="006A1D8A">
        <w:rPr>
          <w:rFonts w:ascii="Verdana" w:eastAsia="Times New Roman" w:hAnsi="Verdana" w:cs="Times New Roman"/>
          <w:kern w:val="0"/>
          <w:sz w:val="17"/>
          <w:szCs w:val="17"/>
          <w:lang w:eastAsia="ro-RO"/>
          <w14:ligatures w14:val="none"/>
        </w:rPr>
        <w:br/>
        <w:t xml:space="preserve">(3) În sensul prezentelor norme metodologice, deciziile administrative sunt înţelese ca acte administrative adoptate de autorităţile administraţiei publice locale potrivit prevederilor art. 196-198 din Ordonanţa de urgenţă a Guvernului nr. </w:t>
      </w:r>
      <w:hyperlink r:id="rId9" w:history="1">
        <w:r w:rsidRPr="006A1D8A">
          <w:rPr>
            <w:rFonts w:ascii="Verdana" w:eastAsia="Times New Roman" w:hAnsi="Verdana" w:cs="Times New Roman"/>
            <w:b/>
            <w:bCs/>
            <w:color w:val="333399"/>
            <w:kern w:val="0"/>
            <w:sz w:val="17"/>
            <w:szCs w:val="17"/>
            <w:u w:val="single"/>
            <w:lang w:eastAsia="ro-RO"/>
            <w14:ligatures w14:val="none"/>
          </w:rPr>
          <w:t>57/2019</w:t>
        </w:r>
      </w:hyperlink>
      <w:r w:rsidRPr="006A1D8A">
        <w:rPr>
          <w:rFonts w:ascii="Verdana" w:eastAsia="Times New Roman" w:hAnsi="Verdana" w:cs="Times New Roman"/>
          <w:kern w:val="0"/>
          <w:sz w:val="17"/>
          <w:szCs w:val="17"/>
          <w:lang w:eastAsia="ro-RO"/>
          <w14:ligatures w14:val="none"/>
        </w:rPr>
        <w:t xml:space="preserve"> privind Codul administrativ, cu modificările şi completările ulterioare.</w:t>
      </w:r>
    </w:p>
    <w:p w14:paraId="00C592B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 w:name="do|caI|ar2"/>
      <w:r w:rsidRPr="006A1D8A">
        <w:rPr>
          <w:rFonts w:ascii="Verdana" w:eastAsia="Times New Roman" w:hAnsi="Verdana" w:cs="Times New Roman"/>
          <w:b/>
          <w:bCs/>
          <w:noProof/>
          <w:color w:val="333399"/>
          <w:kern w:val="0"/>
          <w:lang w:eastAsia="ro-RO"/>
          <w14:ligatures w14:val="none"/>
        </w:rPr>
        <w:drawing>
          <wp:inline distT="0" distB="0" distL="0" distR="0" wp14:anchorId="11864A80" wp14:editId="67E4C34D">
            <wp:extent cx="95250" cy="95250"/>
            <wp:effectExtent l="0" t="0" r="0" b="0"/>
            <wp:docPr id="5" name="do|caI|ar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sidRPr="006A1D8A">
        <w:rPr>
          <w:rFonts w:ascii="Verdana" w:eastAsia="Times New Roman" w:hAnsi="Verdana" w:cs="Times New Roman"/>
          <w:b/>
          <w:bCs/>
          <w:color w:val="0000AF"/>
          <w:kern w:val="0"/>
          <w:lang w:eastAsia="ro-RO"/>
          <w14:ligatures w14:val="none"/>
        </w:rPr>
        <w:t>Art. 2</w:t>
      </w:r>
    </w:p>
    <w:p w14:paraId="369A3798"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 w:name="do|caI|ar2|pa1"/>
      <w:bookmarkEnd w:id="9"/>
      <w:r w:rsidRPr="006A1D8A">
        <w:rPr>
          <w:rFonts w:ascii="Verdana" w:eastAsia="Times New Roman" w:hAnsi="Verdana" w:cs="Times New Roman"/>
          <w:kern w:val="0"/>
          <w:lang w:eastAsia="ro-RO"/>
          <w14:ligatures w14:val="none"/>
        </w:rPr>
        <w:t>Principiile care stau la baza prezentei legi sunt următoarele:</w:t>
      </w:r>
    </w:p>
    <w:p w14:paraId="5553962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 w:name="do|caI|ar2|lia"/>
      <w:bookmarkEnd w:id="10"/>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informarea în prealabil, din oficiu, a persoanelor asupra problemelor de interes public care urmează să fie dezbătute de autorităţile administraţiei publice centrale şi locale, precum şi asupra proiectelor de acte normative;</w:t>
      </w:r>
    </w:p>
    <w:p w14:paraId="02B3B2CE"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1" w:name="do|caI|ar2|lib"/>
      <w:bookmarkEnd w:id="11"/>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consultarea cetăţenilor şi a asociaţiilor legal constituite, la iniţiativa autorităţilor publice, în procesul de elaborare a proiectelor de acte normative;</w:t>
      </w:r>
    </w:p>
    <w:p w14:paraId="42DF468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2" w:name="do|caI|ar2|lic"/>
      <w:r w:rsidRPr="006A1D8A">
        <w:rPr>
          <w:rFonts w:ascii="Verdana" w:eastAsia="Times New Roman" w:hAnsi="Verdana" w:cs="Times New Roman"/>
          <w:b/>
          <w:bCs/>
          <w:noProof/>
          <w:color w:val="333399"/>
          <w:kern w:val="0"/>
          <w:lang w:eastAsia="ro-RO"/>
          <w14:ligatures w14:val="none"/>
        </w:rPr>
        <w:drawing>
          <wp:inline distT="0" distB="0" distL="0" distR="0" wp14:anchorId="4E2540A8" wp14:editId="062E4527">
            <wp:extent cx="95250" cy="95250"/>
            <wp:effectExtent l="0" t="0" r="0" b="0"/>
            <wp:docPr id="6" name="do|caI|ar2|lic|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lic|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participarea activă a cetăţenilor la luarea deciziilor administrative şi în procesul de elaborare a proiectelor de acte normative, cu respectarea următoarelor reguli:</w:t>
      </w:r>
    </w:p>
    <w:p w14:paraId="0AA0892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3" w:name="do|caI|ar2|lic|pt1"/>
      <w:bookmarkEnd w:id="13"/>
      <w:r w:rsidRPr="006A1D8A">
        <w:rPr>
          <w:rFonts w:ascii="Verdana" w:eastAsia="Times New Roman" w:hAnsi="Verdana" w:cs="Times New Roman"/>
          <w:b/>
          <w:bCs/>
          <w:color w:val="8F0000"/>
          <w:kern w:val="0"/>
          <w:lang w:eastAsia="ro-RO"/>
          <w14:ligatures w14:val="none"/>
        </w:rPr>
        <w:t>1.</w:t>
      </w:r>
      <w:r w:rsidRPr="006A1D8A">
        <w:rPr>
          <w:rFonts w:ascii="Verdana" w:eastAsia="Times New Roman" w:hAnsi="Verdana" w:cs="Times New Roman"/>
          <w:kern w:val="0"/>
          <w:lang w:eastAsia="ro-RO"/>
          <w14:ligatures w14:val="none"/>
        </w:rPr>
        <w:t>şedinţele şi dezbaterile autorităţilor şi instituţiilor publice care fac obiectul prezentei legi sunt publice, în condiţiile legii;</w:t>
      </w:r>
    </w:p>
    <w:p w14:paraId="4BBA4FD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4" w:name="do|caI|ar2|lic|pt2"/>
      <w:bookmarkEnd w:id="14"/>
      <w:r w:rsidRPr="006A1D8A">
        <w:rPr>
          <w:rFonts w:ascii="Verdana" w:eastAsia="Times New Roman" w:hAnsi="Verdana" w:cs="Times New Roman"/>
          <w:b/>
          <w:bCs/>
          <w:color w:val="8F0000"/>
          <w:kern w:val="0"/>
          <w:lang w:eastAsia="ro-RO"/>
          <w14:ligatures w14:val="none"/>
        </w:rPr>
        <w:t>2.</w:t>
      </w:r>
      <w:r w:rsidRPr="006A1D8A">
        <w:rPr>
          <w:rFonts w:ascii="Verdana" w:eastAsia="Times New Roman" w:hAnsi="Verdana" w:cs="Times New Roman"/>
          <w:kern w:val="0"/>
          <w:lang w:eastAsia="ro-RO"/>
          <w14:ligatures w14:val="none"/>
        </w:rPr>
        <w:t>dezbaterile vor fi consemnate şi făcute publice;</w:t>
      </w:r>
    </w:p>
    <w:p w14:paraId="4594FD0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5" w:name="do|caI|ar2|lic|pt3"/>
      <w:bookmarkEnd w:id="15"/>
      <w:r w:rsidRPr="006A1D8A">
        <w:rPr>
          <w:rFonts w:ascii="Verdana" w:eastAsia="Times New Roman" w:hAnsi="Verdana" w:cs="Times New Roman"/>
          <w:b/>
          <w:bCs/>
          <w:color w:val="8F0000"/>
          <w:kern w:val="0"/>
          <w:lang w:eastAsia="ro-RO"/>
          <w14:ligatures w14:val="none"/>
        </w:rPr>
        <w:t>3.</w:t>
      </w:r>
      <w:r w:rsidRPr="006A1D8A">
        <w:rPr>
          <w:rFonts w:ascii="Verdana" w:eastAsia="Times New Roman" w:hAnsi="Verdana" w:cs="Times New Roman"/>
          <w:kern w:val="0"/>
          <w:lang w:eastAsia="ro-RO"/>
          <w14:ligatures w14:val="none"/>
        </w:rPr>
        <w:t>minutele acestor şedinţe vor fi înregistrate, arhivate şi făcute publice, în condiţiile legii.</w:t>
      </w:r>
    </w:p>
    <w:p w14:paraId="7FBC22A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6" w:name="do|caI|ar3"/>
      <w:r w:rsidRPr="006A1D8A">
        <w:rPr>
          <w:rFonts w:ascii="Verdana" w:eastAsia="Times New Roman" w:hAnsi="Verdana" w:cs="Times New Roman"/>
          <w:b/>
          <w:bCs/>
          <w:noProof/>
          <w:color w:val="333399"/>
          <w:kern w:val="0"/>
          <w:lang w:eastAsia="ro-RO"/>
          <w14:ligatures w14:val="none"/>
        </w:rPr>
        <w:drawing>
          <wp:inline distT="0" distB="0" distL="0" distR="0" wp14:anchorId="381F8DA9" wp14:editId="2D8A517B">
            <wp:extent cx="95250" cy="95250"/>
            <wp:effectExtent l="0" t="0" r="0" b="0"/>
            <wp:docPr id="7" name="do|caI|ar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
      <w:r w:rsidRPr="006A1D8A">
        <w:rPr>
          <w:rFonts w:ascii="Verdana" w:eastAsia="Times New Roman" w:hAnsi="Verdana" w:cs="Times New Roman"/>
          <w:b/>
          <w:bCs/>
          <w:color w:val="0000AF"/>
          <w:kern w:val="0"/>
          <w:lang w:eastAsia="ro-RO"/>
          <w14:ligatures w14:val="none"/>
        </w:rPr>
        <w:t>Art. 3</w:t>
      </w:r>
    </w:p>
    <w:p w14:paraId="6F89449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7" w:name="do|caI|ar3|pa1"/>
      <w:bookmarkEnd w:id="17"/>
      <w:r w:rsidRPr="006A1D8A">
        <w:rPr>
          <w:rFonts w:ascii="Verdana" w:eastAsia="Times New Roman" w:hAnsi="Verdana" w:cs="Times New Roman"/>
          <w:kern w:val="0"/>
          <w:lang w:eastAsia="ro-RO"/>
          <w14:ligatures w14:val="none"/>
        </w:rPr>
        <w:t>În sensul prezentei legi, termenii de mai jos se definesc astfel:</w:t>
      </w:r>
    </w:p>
    <w:p w14:paraId="0019476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8" w:name="do|caI|ar3|lia"/>
      <w:bookmarkEnd w:id="18"/>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act normativ - actul emis sau adoptat de o autoritate publică, cu aplicabilitate generală;</w:t>
      </w:r>
    </w:p>
    <w:p w14:paraId="64D5C9B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9" w:name="do|caI|ar3|lib"/>
      <w:bookmarkEnd w:id="19"/>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luarea deciziei - procesul deliberativ desfăşurat de autorităţile publice;</w:t>
      </w:r>
    </w:p>
    <w:p w14:paraId="78A9006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0" w:name="do|caI|ar3|lic"/>
      <w:bookmarkEnd w:id="20"/>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elaborarea de acte normative - procedura de redactare a unui proiect de act normativ anterior supunerii spre adoptare;</w:t>
      </w:r>
    </w:p>
    <w:p w14:paraId="06820F8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1" w:name="do|caI|ar3|lid"/>
      <w:bookmarkEnd w:id="21"/>
      <w:r w:rsidRPr="006A1D8A">
        <w:rPr>
          <w:rFonts w:ascii="Verdana" w:eastAsia="Times New Roman" w:hAnsi="Verdana" w:cs="Times New Roman"/>
          <w:b/>
          <w:bCs/>
          <w:color w:val="8F0000"/>
          <w:kern w:val="0"/>
          <w:lang w:eastAsia="ro-RO"/>
          <w14:ligatures w14:val="none"/>
        </w:rPr>
        <w:t>d)</w:t>
      </w:r>
      <w:r w:rsidRPr="006A1D8A">
        <w:rPr>
          <w:rFonts w:ascii="Verdana" w:eastAsia="Times New Roman" w:hAnsi="Verdana" w:cs="Times New Roman"/>
          <w:kern w:val="0"/>
          <w:lang w:eastAsia="ro-RO"/>
          <w14:ligatures w14:val="none"/>
        </w:rPr>
        <w:t xml:space="preserve">recomandare - orice punct de vedere, sugestie, propunere sau opinie, exprimată verbal sau în scris, primită de către autorităţile publice de la orice persoană </w:t>
      </w:r>
      <w:r w:rsidRPr="006A1D8A">
        <w:rPr>
          <w:rFonts w:ascii="Verdana" w:eastAsia="Times New Roman" w:hAnsi="Verdana" w:cs="Times New Roman"/>
          <w:kern w:val="0"/>
          <w:lang w:eastAsia="ro-RO"/>
          <w14:ligatures w14:val="none"/>
        </w:rPr>
        <w:lastRenderedPageBreak/>
        <w:t>interesată în procesul de luare a deciziilor şi în procesul de elaborare a actelor normative;</w:t>
      </w:r>
    </w:p>
    <w:p w14:paraId="469A248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2" w:name="do|caI|ar3|lie"/>
      <w:bookmarkEnd w:id="22"/>
      <w:r w:rsidRPr="006A1D8A">
        <w:rPr>
          <w:rFonts w:ascii="Verdana" w:eastAsia="Times New Roman" w:hAnsi="Verdana" w:cs="Times New Roman"/>
          <w:b/>
          <w:bCs/>
          <w:color w:val="8F0000"/>
          <w:kern w:val="0"/>
          <w:lang w:eastAsia="ro-RO"/>
          <w14:ligatures w14:val="none"/>
        </w:rPr>
        <w:t>e)</w:t>
      </w:r>
      <w:r w:rsidRPr="006A1D8A">
        <w:rPr>
          <w:rFonts w:ascii="Verdana" w:eastAsia="Times New Roman" w:hAnsi="Verdana" w:cs="Times New Roman"/>
          <w:kern w:val="0"/>
          <w:lang w:eastAsia="ro-RO"/>
          <w14:ligatures w14:val="none"/>
        </w:rPr>
        <w:t>obligaţia de transparenţă - obligaţia autorităţilor administraţiei publice de a informa şi de a supune dezbaterii publice proiectele de acte normative, de a permite accesul la luarea deciziilor administrative şi la minutele şedinţelor publice;</w:t>
      </w:r>
    </w:p>
    <w:p w14:paraId="2278264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3" w:name="do|caI|ar3|lif"/>
      <w:bookmarkEnd w:id="23"/>
      <w:r w:rsidRPr="006A1D8A">
        <w:rPr>
          <w:rFonts w:ascii="Verdana" w:eastAsia="Times New Roman" w:hAnsi="Verdana" w:cs="Times New Roman"/>
          <w:b/>
          <w:bCs/>
          <w:color w:val="8F0000"/>
          <w:kern w:val="0"/>
          <w:lang w:eastAsia="ro-RO"/>
          <w14:ligatures w14:val="none"/>
        </w:rPr>
        <w:t>f)</w:t>
      </w:r>
      <w:r w:rsidRPr="006A1D8A">
        <w:rPr>
          <w:rFonts w:ascii="Verdana" w:eastAsia="Times New Roman" w:hAnsi="Verdana" w:cs="Times New Roman"/>
          <w:kern w:val="0"/>
          <w:lang w:eastAsia="ro-RO"/>
          <w14:ligatures w14:val="none"/>
        </w:rPr>
        <w:t>asociaţie legal constituită - orice organizaţie civică, sindicală, patronală sau orice alt grup asociativ de reprezentare civică;</w:t>
      </w:r>
    </w:p>
    <w:p w14:paraId="76609C4C"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4" w:name="do|caI|ar3|lig"/>
      <w:bookmarkEnd w:id="24"/>
      <w:r w:rsidRPr="006A1D8A">
        <w:rPr>
          <w:rFonts w:ascii="Verdana" w:eastAsia="Times New Roman" w:hAnsi="Verdana" w:cs="Times New Roman"/>
          <w:b/>
          <w:bCs/>
          <w:color w:val="8F0000"/>
          <w:kern w:val="0"/>
          <w:lang w:eastAsia="ro-RO"/>
          <w14:ligatures w14:val="none"/>
        </w:rPr>
        <w:t>g)</w:t>
      </w:r>
      <w:r w:rsidRPr="006A1D8A">
        <w:rPr>
          <w:rFonts w:ascii="Verdana" w:eastAsia="Times New Roman" w:hAnsi="Verdana" w:cs="Times New Roman"/>
          <w:kern w:val="0"/>
          <w:lang w:eastAsia="ro-RO"/>
          <w14:ligatures w14:val="none"/>
        </w:rPr>
        <w:t>minută - documentul scris în care se consemnează în rezumat punctele de vedere exprimate de participanţi la o şedinţă publică sau la o dezbatere publică;</w:t>
      </w:r>
    </w:p>
    <w:p w14:paraId="7359062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5" w:name="do|caI|ar3|lih"/>
      <w:bookmarkEnd w:id="25"/>
      <w:r w:rsidRPr="006A1D8A">
        <w:rPr>
          <w:rFonts w:ascii="Verdana" w:eastAsia="Times New Roman" w:hAnsi="Verdana" w:cs="Times New Roman"/>
          <w:b/>
          <w:bCs/>
          <w:color w:val="8F0000"/>
          <w:kern w:val="0"/>
          <w:lang w:eastAsia="ro-RO"/>
          <w14:ligatures w14:val="none"/>
        </w:rPr>
        <w:t>h)</w:t>
      </w:r>
      <w:r w:rsidRPr="006A1D8A">
        <w:rPr>
          <w:rFonts w:ascii="Verdana" w:eastAsia="Times New Roman" w:hAnsi="Verdana" w:cs="Times New Roman"/>
          <w:kern w:val="0"/>
          <w:lang w:eastAsia="ro-RO"/>
          <w14:ligatures w14:val="none"/>
        </w:rPr>
        <w:t>ordine de precădere - ordinea care determină prioritatea participării la şedinţele publice, în raport cu interesul manifestat faţă de subiectul şedinţei;</w:t>
      </w:r>
    </w:p>
    <w:p w14:paraId="394DA11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6" w:name="do|caI|ar3|lii"/>
      <w:bookmarkEnd w:id="26"/>
      <w:r w:rsidRPr="006A1D8A">
        <w:rPr>
          <w:rFonts w:ascii="Verdana" w:eastAsia="Times New Roman" w:hAnsi="Verdana" w:cs="Times New Roman"/>
          <w:b/>
          <w:bCs/>
          <w:color w:val="8F0000"/>
          <w:kern w:val="0"/>
          <w:lang w:eastAsia="ro-RO"/>
          <w14:ligatures w14:val="none"/>
        </w:rPr>
        <w:t>i)</w:t>
      </w:r>
      <w:r w:rsidRPr="006A1D8A">
        <w:rPr>
          <w:rFonts w:ascii="Verdana" w:eastAsia="Times New Roman" w:hAnsi="Verdana" w:cs="Times New Roman"/>
          <w:kern w:val="0"/>
          <w:lang w:eastAsia="ro-RO"/>
          <w14:ligatures w14:val="none"/>
        </w:rPr>
        <w:t>şedinţă publică - şedinţa desfăşurată în cadrul autorităţilor administraţiei publice şi la care are acces orice persoană interesată;</w:t>
      </w:r>
    </w:p>
    <w:p w14:paraId="7228EB1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7" w:name="do|caI|ar3|lij"/>
      <w:bookmarkEnd w:id="27"/>
      <w:r w:rsidRPr="006A1D8A">
        <w:rPr>
          <w:rFonts w:ascii="Verdana" w:eastAsia="Times New Roman" w:hAnsi="Verdana" w:cs="Times New Roman"/>
          <w:b/>
          <w:bCs/>
          <w:color w:val="8F0000"/>
          <w:kern w:val="0"/>
          <w:lang w:eastAsia="ro-RO"/>
          <w14:ligatures w14:val="none"/>
        </w:rPr>
        <w:t>j)</w:t>
      </w:r>
      <w:r w:rsidRPr="006A1D8A">
        <w:rPr>
          <w:rFonts w:ascii="Verdana" w:eastAsia="Times New Roman" w:hAnsi="Verdana" w:cs="Times New Roman"/>
          <w:kern w:val="0"/>
          <w:lang w:eastAsia="ro-RO"/>
          <w14:ligatures w14:val="none"/>
        </w:rPr>
        <w:t xml:space="preserve">documente de politici publice - instrumentele de decizie prin intermediul cărora sunt identificate posibilele soluţii pentru rezolvarea problemelor de politici publice, astfel cum acestea sunt definite şi structurate în Hotărârea Guvernului nr. </w:t>
      </w:r>
      <w:hyperlink r:id="rId10" w:history="1">
        <w:r w:rsidRPr="006A1D8A">
          <w:rPr>
            <w:rFonts w:ascii="Verdana" w:eastAsia="Times New Roman" w:hAnsi="Verdana" w:cs="Times New Roman"/>
            <w:b/>
            <w:bCs/>
            <w:color w:val="333399"/>
            <w:kern w:val="0"/>
            <w:u w:val="single"/>
            <w:lang w:eastAsia="ro-RO"/>
            <w14:ligatures w14:val="none"/>
          </w:rPr>
          <w:t>870/2006</w:t>
        </w:r>
      </w:hyperlink>
      <w:r w:rsidRPr="006A1D8A">
        <w:rPr>
          <w:rFonts w:ascii="Verdana" w:eastAsia="Times New Roman" w:hAnsi="Verdana" w:cs="Times New Roman"/>
          <w:kern w:val="0"/>
          <w:lang w:eastAsia="ro-RO"/>
          <w14:ligatures w14:val="none"/>
        </w:rPr>
        <w:t xml:space="preserve"> privind aprobarea Strategiei pentru îmbunătăţirea sistemului de elaborare, coordonare şi planificare a politicilor publice la nivelul administraţiei publice centrale şi în Hotărârea Guvernului nr. </w:t>
      </w:r>
      <w:hyperlink r:id="rId11" w:history="1">
        <w:r w:rsidRPr="006A1D8A">
          <w:rPr>
            <w:rFonts w:ascii="Verdana" w:eastAsia="Times New Roman" w:hAnsi="Verdana" w:cs="Times New Roman"/>
            <w:b/>
            <w:bCs/>
            <w:color w:val="333399"/>
            <w:kern w:val="0"/>
            <w:u w:val="single"/>
            <w:lang w:eastAsia="ro-RO"/>
            <w14:ligatures w14:val="none"/>
          </w:rPr>
          <w:t>775/2005</w:t>
        </w:r>
      </w:hyperlink>
      <w:r w:rsidRPr="006A1D8A">
        <w:rPr>
          <w:rFonts w:ascii="Verdana" w:eastAsia="Times New Roman" w:hAnsi="Verdana" w:cs="Times New Roman"/>
          <w:kern w:val="0"/>
          <w:lang w:eastAsia="ro-RO"/>
          <w14:ligatures w14:val="none"/>
        </w:rPr>
        <w:t xml:space="preserve"> pentru aprobarea Regulamentului privind procedurile de elaborare, monitorizare şi evaluare a politicilor publice la nivel central, cu modificările ulterioare;</w:t>
      </w:r>
    </w:p>
    <w:p w14:paraId="26D0542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8" w:name="do|caI|ar3|lik"/>
      <w:bookmarkEnd w:id="28"/>
      <w:r w:rsidRPr="006A1D8A">
        <w:rPr>
          <w:rFonts w:ascii="Verdana" w:eastAsia="Times New Roman" w:hAnsi="Verdana" w:cs="Times New Roman"/>
          <w:b/>
          <w:bCs/>
          <w:color w:val="8F0000"/>
          <w:kern w:val="0"/>
          <w:lang w:eastAsia="ro-RO"/>
          <w14:ligatures w14:val="none"/>
        </w:rPr>
        <w:t>k)</w:t>
      </w:r>
      <w:r w:rsidRPr="006A1D8A">
        <w:rPr>
          <w:rFonts w:ascii="Verdana" w:eastAsia="Times New Roman" w:hAnsi="Verdana" w:cs="Times New Roman"/>
          <w:kern w:val="0"/>
          <w:lang w:eastAsia="ro-RO"/>
          <w14:ligatures w14:val="none"/>
        </w:rPr>
        <w:t>dezbatere publică - întâlnirea publică, organizată conform art. 7.</w:t>
      </w:r>
    </w:p>
    <w:p w14:paraId="21396B5C"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29" w:name="do|caI|ar4"/>
      <w:r w:rsidRPr="006A1D8A">
        <w:rPr>
          <w:rFonts w:ascii="Verdana" w:eastAsia="Times New Roman" w:hAnsi="Verdana" w:cs="Times New Roman"/>
          <w:b/>
          <w:bCs/>
          <w:noProof/>
          <w:color w:val="333399"/>
          <w:kern w:val="0"/>
          <w:lang w:eastAsia="ro-RO"/>
          <w14:ligatures w14:val="none"/>
        </w:rPr>
        <w:drawing>
          <wp:inline distT="0" distB="0" distL="0" distR="0" wp14:anchorId="2E64A14B" wp14:editId="658C8A44">
            <wp:extent cx="95250" cy="95250"/>
            <wp:effectExtent l="0" t="0" r="0" b="0"/>
            <wp:docPr id="8" name="do|caI|ar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sidRPr="006A1D8A">
        <w:rPr>
          <w:rFonts w:ascii="Verdana" w:eastAsia="Times New Roman" w:hAnsi="Verdana" w:cs="Times New Roman"/>
          <w:b/>
          <w:bCs/>
          <w:color w:val="0000AF"/>
          <w:kern w:val="0"/>
          <w:lang w:eastAsia="ro-RO"/>
          <w14:ligatures w14:val="none"/>
        </w:rPr>
        <w:t>Art. 4</w:t>
      </w:r>
    </w:p>
    <w:p w14:paraId="32D8605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0" w:name="do|caI|ar4|pa1"/>
      <w:bookmarkEnd w:id="30"/>
      <w:r w:rsidRPr="006A1D8A">
        <w:rPr>
          <w:rFonts w:ascii="Verdana" w:eastAsia="Times New Roman" w:hAnsi="Verdana" w:cs="Times New Roman"/>
          <w:kern w:val="0"/>
          <w:lang w:eastAsia="ro-RO"/>
          <w14:ligatures w14:val="none"/>
        </w:rPr>
        <w:t>Autorităţile administraţiei publice obligate să respecte dispoziţiile prezentei legi sunt:</w:t>
      </w:r>
    </w:p>
    <w:p w14:paraId="31F3F09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1" w:name="do|caI|ar4|lia"/>
      <w:bookmarkEnd w:id="31"/>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autorităţile administraţiei publice centrale: ministerele, alte organe centrale ale administraţiei publice din subordinea Guvernului sau a ministerelor, serviciile publice descentralizate ale acestora, precum şi autorităţile administrative autonome;</w:t>
      </w:r>
    </w:p>
    <w:p w14:paraId="7661EA0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2" w:name="do|caI|ar4|lib"/>
      <w:bookmarkEnd w:id="32"/>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autorităţile administraţiei publice locale: consiliile judeţene, consiliile locale, primarii, instituţiile şi serviciile publice de interes local sau judeţean.</w:t>
      </w:r>
    </w:p>
    <w:p w14:paraId="255B330F"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12" w:anchor="do|cai|ar2" w:tooltip="de aplicare a Legii nr. 52/2003 privind transparenţa decizională în administraţia publică (act publicat in M.Of. 645 din 29-iun-2022)" w:history="1">
        <w:r w:rsidRPr="006A1D8A">
          <w:rPr>
            <w:rFonts w:ascii="Verdana" w:eastAsia="Times New Roman" w:hAnsi="Verdana" w:cs="Times New Roman"/>
            <w:b/>
            <w:bCs/>
            <w:color w:val="CD5C5C"/>
            <w:kern w:val="0"/>
            <w:sz w:val="17"/>
            <w:szCs w:val="17"/>
            <w:u w:val="single"/>
            <w:lang w:eastAsia="ro-RO"/>
            <w14:ligatures w14:val="none"/>
          </w:rPr>
          <w:t>prevederi din Art. 2 din capitolul I (Norme Metodologice din 2022) la data 29-iun-2022 pentru Art. 4 din capitolul I</w:t>
        </w:r>
      </w:hyperlink>
    </w:p>
    <w:p w14:paraId="36C28251"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2: Persoana responsabilă pentru relaţia cu societatea civilă</w:t>
      </w:r>
      <w:r w:rsidRPr="006A1D8A">
        <w:rPr>
          <w:rFonts w:ascii="Verdana" w:eastAsia="Times New Roman" w:hAnsi="Verdana" w:cs="Times New Roman"/>
          <w:kern w:val="0"/>
          <w:sz w:val="17"/>
          <w:szCs w:val="17"/>
          <w:lang w:eastAsia="ro-RO"/>
          <w14:ligatures w14:val="none"/>
        </w:rPr>
        <w:br/>
        <w:t>(1) Activităţile privind transparenţa decizională sunt derulate de către persoanele responsabile pentru relaţia cu societatea civilă din cadrul autorităţilor şi instituţiilor publice, cu atribuţii de coordonare a implementării reglementărilor privind transparenţa decizională în administraţia publică.</w:t>
      </w:r>
      <w:r w:rsidRPr="006A1D8A">
        <w:rPr>
          <w:rFonts w:ascii="Verdana" w:eastAsia="Times New Roman" w:hAnsi="Verdana" w:cs="Times New Roman"/>
          <w:kern w:val="0"/>
          <w:sz w:val="17"/>
          <w:szCs w:val="17"/>
          <w:lang w:eastAsia="ro-RO"/>
          <w14:ligatures w14:val="none"/>
        </w:rPr>
        <w:br/>
        <w:t>(2) Persoana responsabilă pentru relaţia cu societatea civilă colaborează, după caz, cu structurile şi compartimentele de specialitate din cadrul autorităţii sau instituţiei publice.</w:t>
      </w:r>
      <w:r w:rsidRPr="006A1D8A">
        <w:rPr>
          <w:rFonts w:ascii="Verdana" w:eastAsia="Times New Roman" w:hAnsi="Verdana" w:cs="Times New Roman"/>
          <w:kern w:val="0"/>
          <w:sz w:val="17"/>
          <w:szCs w:val="17"/>
          <w:lang w:eastAsia="ro-RO"/>
          <w14:ligatures w14:val="none"/>
        </w:rPr>
        <w:br/>
        <w:t>(3) Numele şi prenumele persoanei/denumirea compartimentelor desemnate responsabile pentru relaţia cu societatea civilă se aduc la cunoştinţa publicului la sediul şi pe site-ul propriu al autorităţii sau instituţiei publice, în secţiunea Transparenţă decizională.</w:t>
      </w:r>
      <w:r w:rsidRPr="006A1D8A">
        <w:rPr>
          <w:rFonts w:ascii="Verdana" w:eastAsia="Times New Roman" w:hAnsi="Verdana" w:cs="Times New Roman"/>
          <w:kern w:val="0"/>
          <w:sz w:val="17"/>
          <w:szCs w:val="17"/>
          <w:lang w:eastAsia="ro-RO"/>
          <w14:ligatures w14:val="none"/>
        </w:rPr>
        <w:br/>
        <w:t>(4) Fiecare autoritate sau instituţie publică va stabili, în funcţie de specificul propriu al activităţilor, numărul de persoane necesar pentru îndeplinirea în bune condiţii a atribuţiilor care revin autorităţii sau instituţiei publice în vederea asigurării transparenţei decizionale.</w:t>
      </w:r>
      <w:r w:rsidRPr="006A1D8A">
        <w:rPr>
          <w:rFonts w:ascii="Verdana" w:eastAsia="Times New Roman" w:hAnsi="Verdana" w:cs="Times New Roman"/>
          <w:kern w:val="0"/>
          <w:sz w:val="17"/>
          <w:szCs w:val="17"/>
          <w:lang w:eastAsia="ro-RO"/>
          <w14:ligatures w14:val="none"/>
        </w:rPr>
        <w:br/>
        <w:t xml:space="preserve">(5) Atribuţiile persoanei sau compartimentelor responsabile pentru relaţia cu societatea civilă, precum şi organizarea şi funcţionarea acestora se stabilesc, în baza legii şi a dispoziţiilor prezentelor norme metodologice, prin regulamentul de organizare şi funcţionare a autorităţii sau a instituţiei publice respective şi includ atribuţiile structurilor pentru relaţia cu mediul asociativ prevăzute de art. 51 şi 52 din Ordonanţa Guvernului nr. </w:t>
      </w:r>
      <w:hyperlink r:id="rId13" w:history="1">
        <w:r w:rsidRPr="006A1D8A">
          <w:rPr>
            <w:rFonts w:ascii="Verdana" w:eastAsia="Times New Roman" w:hAnsi="Verdana" w:cs="Times New Roman"/>
            <w:b/>
            <w:bCs/>
            <w:color w:val="333399"/>
            <w:kern w:val="0"/>
            <w:sz w:val="17"/>
            <w:szCs w:val="17"/>
            <w:u w:val="single"/>
            <w:lang w:eastAsia="ro-RO"/>
            <w14:ligatures w14:val="none"/>
          </w:rPr>
          <w:t>26/2000</w:t>
        </w:r>
      </w:hyperlink>
      <w:r w:rsidRPr="006A1D8A">
        <w:rPr>
          <w:rFonts w:ascii="Verdana" w:eastAsia="Times New Roman" w:hAnsi="Verdana" w:cs="Times New Roman"/>
          <w:kern w:val="0"/>
          <w:sz w:val="17"/>
          <w:szCs w:val="17"/>
          <w:lang w:eastAsia="ro-RO"/>
          <w14:ligatures w14:val="none"/>
        </w:rPr>
        <w:t xml:space="preserve"> cu privire la asociaţii şi fundaţii, aprobată cu modificări şi completări prin Legea nr. </w:t>
      </w:r>
      <w:hyperlink r:id="rId14" w:history="1">
        <w:r w:rsidRPr="006A1D8A">
          <w:rPr>
            <w:rFonts w:ascii="Verdana" w:eastAsia="Times New Roman" w:hAnsi="Verdana" w:cs="Times New Roman"/>
            <w:b/>
            <w:bCs/>
            <w:color w:val="333399"/>
            <w:kern w:val="0"/>
            <w:sz w:val="17"/>
            <w:szCs w:val="17"/>
            <w:u w:val="single"/>
            <w:lang w:eastAsia="ro-RO"/>
            <w14:ligatures w14:val="none"/>
          </w:rPr>
          <w:t>246/2005</w:t>
        </w:r>
      </w:hyperlink>
      <w:r w:rsidRPr="006A1D8A">
        <w:rPr>
          <w:rFonts w:ascii="Verdana" w:eastAsia="Times New Roman" w:hAnsi="Verdana" w:cs="Times New Roman"/>
          <w:kern w:val="0"/>
          <w:sz w:val="17"/>
          <w:szCs w:val="17"/>
          <w:lang w:eastAsia="ro-RO"/>
          <w14:ligatures w14:val="none"/>
        </w:rPr>
        <w:t>, cu modificările şi completările ulterioare.</w:t>
      </w:r>
    </w:p>
    <w:p w14:paraId="5F0E3C4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3" w:name="do|caI|ar5"/>
      <w:r w:rsidRPr="006A1D8A">
        <w:rPr>
          <w:rFonts w:ascii="Verdana" w:eastAsia="Times New Roman" w:hAnsi="Verdana" w:cs="Times New Roman"/>
          <w:b/>
          <w:bCs/>
          <w:noProof/>
          <w:color w:val="333399"/>
          <w:kern w:val="0"/>
          <w:lang w:eastAsia="ro-RO"/>
          <w14:ligatures w14:val="none"/>
        </w:rPr>
        <w:drawing>
          <wp:inline distT="0" distB="0" distL="0" distR="0" wp14:anchorId="5BA1529B" wp14:editId="56EAE078">
            <wp:extent cx="95250" cy="95250"/>
            <wp:effectExtent l="0" t="0" r="0" b="0"/>
            <wp:docPr id="9" name="do|caI|ar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6A1D8A">
        <w:rPr>
          <w:rFonts w:ascii="Verdana" w:eastAsia="Times New Roman" w:hAnsi="Verdana" w:cs="Times New Roman"/>
          <w:b/>
          <w:bCs/>
          <w:color w:val="0000AF"/>
          <w:kern w:val="0"/>
          <w:lang w:eastAsia="ro-RO"/>
          <w14:ligatures w14:val="none"/>
        </w:rPr>
        <w:t>Art. 5</w:t>
      </w:r>
    </w:p>
    <w:p w14:paraId="402B94B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4" w:name="do|caI|ar5|pa1"/>
      <w:bookmarkEnd w:id="34"/>
      <w:r w:rsidRPr="006A1D8A">
        <w:rPr>
          <w:rFonts w:ascii="Verdana" w:eastAsia="Times New Roman" w:hAnsi="Verdana" w:cs="Times New Roman"/>
          <w:kern w:val="0"/>
          <w:lang w:eastAsia="ro-RO"/>
          <w14:ligatures w14:val="none"/>
        </w:rPr>
        <w:t>Dispoziţiile prezentei legi se aplică şi documentelor de politici publice elaborate de autorităţile administraţiei publice centrale, aşa cum sunt acestea prevăzute la art. 4 lit. a).</w:t>
      </w:r>
    </w:p>
    <w:p w14:paraId="62F4DBF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5" w:name="do|caI|ar6"/>
      <w:r w:rsidRPr="006A1D8A">
        <w:rPr>
          <w:rFonts w:ascii="Verdana" w:eastAsia="Times New Roman" w:hAnsi="Verdana" w:cs="Times New Roman"/>
          <w:b/>
          <w:bCs/>
          <w:noProof/>
          <w:color w:val="333399"/>
          <w:kern w:val="0"/>
          <w:lang w:eastAsia="ro-RO"/>
          <w14:ligatures w14:val="none"/>
        </w:rPr>
        <w:drawing>
          <wp:inline distT="0" distB="0" distL="0" distR="0" wp14:anchorId="0BB24579" wp14:editId="511FD952">
            <wp:extent cx="95250" cy="95250"/>
            <wp:effectExtent l="0" t="0" r="0" b="0"/>
            <wp:docPr id="10" name="do|caI|ar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
      <w:r w:rsidRPr="006A1D8A">
        <w:rPr>
          <w:rFonts w:ascii="Verdana" w:eastAsia="Times New Roman" w:hAnsi="Verdana" w:cs="Times New Roman"/>
          <w:b/>
          <w:bCs/>
          <w:color w:val="0000AF"/>
          <w:kern w:val="0"/>
          <w:lang w:eastAsia="ro-RO"/>
          <w14:ligatures w14:val="none"/>
        </w:rPr>
        <w:t>Art. 6</w:t>
      </w:r>
    </w:p>
    <w:p w14:paraId="66A66D8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6" w:name="do|caI|ar6|pa1"/>
      <w:bookmarkEnd w:id="36"/>
      <w:r w:rsidRPr="006A1D8A">
        <w:rPr>
          <w:rFonts w:ascii="Verdana" w:eastAsia="Times New Roman" w:hAnsi="Verdana" w:cs="Times New Roman"/>
          <w:kern w:val="0"/>
          <w:lang w:eastAsia="ro-RO"/>
          <w14:ligatures w14:val="none"/>
        </w:rPr>
        <w:lastRenderedPageBreak/>
        <w:t>Prevederile prezentei legi nu se aplică procesului de elaborare a actelor normative şi şedinţelor în care sunt prezentate informaţii privind:</w:t>
      </w:r>
    </w:p>
    <w:p w14:paraId="19C426F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7" w:name="do|caI|ar6|lia"/>
      <w:bookmarkEnd w:id="37"/>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apărarea naţională, siguranţa naţională şi ordinea publică, interesele strategice economice şi politice ale ţării, precum şi deliberările autorităţilor, dacă fac parte din categoria informaţiilor clasificate, potrivit legii;</w:t>
      </w:r>
    </w:p>
    <w:p w14:paraId="151691B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8" w:name="do|caI|ar6|lib"/>
      <w:bookmarkEnd w:id="38"/>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valorile, termenele de realizare şi datele tehnico-economice ale activităţilor comerciale sau financiare, dacă publicarea acestora aduce atingere principiului concurenţei loiale, potrivit legii;</w:t>
      </w:r>
    </w:p>
    <w:p w14:paraId="1DDFF83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39" w:name="do|caI|ar6|lic"/>
      <w:bookmarkEnd w:id="39"/>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datele personale, potrivit legii.</w:t>
      </w:r>
    </w:p>
    <w:p w14:paraId="3442F3D5"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15" w:anchor="do|caii|ar3" w:history="1">
        <w:r w:rsidRPr="006A1D8A">
          <w:rPr>
            <w:rFonts w:ascii="Verdana" w:eastAsia="Times New Roman" w:hAnsi="Verdana" w:cs="Times New Roman"/>
            <w:b/>
            <w:bCs/>
            <w:color w:val="CD5C5C"/>
            <w:kern w:val="0"/>
            <w:sz w:val="17"/>
            <w:szCs w:val="17"/>
            <w:u w:val="single"/>
            <w:lang w:eastAsia="ro-RO"/>
            <w14:ligatures w14:val="none"/>
          </w:rPr>
          <w:t>prevederi din Art. 3 din capitolul II (Norme Metodologice din 2022) la data 29-iun-2022 pentru Art. 6 din capitolul I</w:t>
        </w:r>
      </w:hyperlink>
    </w:p>
    <w:p w14:paraId="07910AA6"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3: Aplicarea procedurii de transparenţă decizională</w:t>
      </w:r>
      <w:r w:rsidRPr="006A1D8A">
        <w:rPr>
          <w:rFonts w:ascii="Verdana" w:eastAsia="Times New Roman" w:hAnsi="Verdana" w:cs="Times New Roman"/>
          <w:kern w:val="0"/>
          <w:sz w:val="17"/>
          <w:szCs w:val="17"/>
          <w:lang w:eastAsia="ro-RO"/>
          <w14:ligatures w14:val="none"/>
        </w:rPr>
        <w:br/>
        <w:t xml:space="preserve">(1) Este supus procedurii de transparenţă decizională orice proces de elaborare a proiectului unui act normativ, respectiv de luare a unei decizii administrative în şedinţă publică şi care nu se încadrează în situaţiile de excepţie prevăzute la art. 6 din Legea nr. </w:t>
      </w:r>
      <w:hyperlink r:id="rId16"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w:t>
      </w:r>
      <w:r w:rsidRPr="006A1D8A">
        <w:rPr>
          <w:rFonts w:ascii="Verdana" w:eastAsia="Times New Roman" w:hAnsi="Verdana" w:cs="Times New Roman"/>
          <w:kern w:val="0"/>
          <w:sz w:val="17"/>
          <w:szCs w:val="17"/>
          <w:lang w:eastAsia="ro-RO"/>
          <w14:ligatures w14:val="none"/>
        </w:rPr>
        <w:br/>
        <w:t>(2) Autoritatea sau instituţia publică care are competenţa de a iniţia actul normativ, respectiv de a adopta decizia administrativă este responsabilă de procedura de asigurare a transparenţei decizionale.</w:t>
      </w:r>
      <w:r w:rsidRPr="006A1D8A">
        <w:rPr>
          <w:rFonts w:ascii="Verdana" w:eastAsia="Times New Roman" w:hAnsi="Verdana" w:cs="Times New Roman"/>
          <w:kern w:val="0"/>
          <w:sz w:val="17"/>
          <w:szCs w:val="17"/>
          <w:lang w:eastAsia="ro-RO"/>
          <w14:ligatures w14:val="none"/>
        </w:rPr>
        <w:br/>
        <w:t>(3) În situaţia existenţei mai multor coiniţiatori, aceştia vor realiza o singură procedură de transparenţă decizională, cu respectarea dispoziţiilor legii şi ale prezentelor norme metodologice.</w:t>
      </w:r>
      <w:r w:rsidRPr="006A1D8A">
        <w:rPr>
          <w:rFonts w:ascii="Verdana" w:eastAsia="Times New Roman" w:hAnsi="Verdana" w:cs="Times New Roman"/>
          <w:kern w:val="0"/>
          <w:sz w:val="17"/>
          <w:szCs w:val="17"/>
          <w:lang w:eastAsia="ro-RO"/>
          <w14:ligatures w14:val="none"/>
        </w:rPr>
        <w:br/>
        <w:t xml:space="preserve">(4) Dacă în procesul de elaborare a unui act normativ, respectiv de luare a unei decizii administrative, având în vedere domeniul reglementat, există proceduri de dezbatere sau consultare stabilite prin legi speciale ale unor categorii de asociaţii profesionale, sindicale, patronale sau de altă natură, acestea se aplică cumulativ cu procedura prevăzută de Legea nr. </w:t>
      </w:r>
      <w:hyperlink r:id="rId17"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 şi de prezentele norme metodologice.</w:t>
      </w:r>
      <w:r w:rsidRPr="006A1D8A">
        <w:rPr>
          <w:rFonts w:ascii="Verdana" w:eastAsia="Times New Roman" w:hAnsi="Verdana" w:cs="Times New Roman"/>
          <w:kern w:val="0"/>
          <w:sz w:val="17"/>
          <w:szCs w:val="17"/>
          <w:lang w:eastAsia="ro-RO"/>
          <w14:ligatures w14:val="none"/>
        </w:rPr>
        <w:br/>
        <w:t>Art. 4: Etapele procedurii de asigurare a transparenţei decizionale</w:t>
      </w:r>
      <w:r w:rsidRPr="006A1D8A">
        <w:rPr>
          <w:rFonts w:ascii="Verdana" w:eastAsia="Times New Roman" w:hAnsi="Verdana" w:cs="Times New Roman"/>
          <w:kern w:val="0"/>
          <w:sz w:val="17"/>
          <w:szCs w:val="17"/>
          <w:lang w:eastAsia="ro-RO"/>
          <w14:ligatures w14:val="none"/>
        </w:rPr>
        <w:br/>
        <w:t>(1) Realizarea procedurii de asigurare a transparenţei decizionale constă în parcurgerea următoarelor etape:</w:t>
      </w:r>
      <w:r w:rsidRPr="006A1D8A">
        <w:rPr>
          <w:rFonts w:ascii="Verdana" w:eastAsia="Times New Roman" w:hAnsi="Verdana" w:cs="Times New Roman"/>
          <w:kern w:val="0"/>
          <w:sz w:val="17"/>
          <w:szCs w:val="17"/>
          <w:lang w:eastAsia="ro-RO"/>
          <w14:ligatures w14:val="none"/>
        </w:rPr>
        <w:br/>
        <w:t xml:space="preserve">a) derularea de consultări cu organizaţii neguvernamentale şi specialişti în vederea elaborării proiectului de act normativ şi a instrumentelor de prezentare şi motivare, în conformitate cu prevederile Legii nr. </w:t>
      </w:r>
      <w:hyperlink r:id="rId18" w:history="1">
        <w:r w:rsidRPr="006A1D8A">
          <w:rPr>
            <w:rFonts w:ascii="Verdana" w:eastAsia="Times New Roman" w:hAnsi="Verdana" w:cs="Times New Roman"/>
            <w:b/>
            <w:bCs/>
            <w:color w:val="333399"/>
            <w:kern w:val="0"/>
            <w:sz w:val="17"/>
            <w:szCs w:val="17"/>
            <w:u w:val="single"/>
            <w:lang w:eastAsia="ro-RO"/>
            <w14:ligatures w14:val="none"/>
          </w:rPr>
          <w:t>24/2000</w:t>
        </w:r>
      </w:hyperlink>
      <w:r w:rsidRPr="006A1D8A">
        <w:rPr>
          <w:rFonts w:ascii="Verdana" w:eastAsia="Times New Roman" w:hAnsi="Verdana" w:cs="Times New Roman"/>
          <w:kern w:val="0"/>
          <w:sz w:val="17"/>
          <w:szCs w:val="17"/>
          <w:lang w:eastAsia="ro-RO"/>
          <w14:ligatures w14:val="none"/>
        </w:rPr>
        <w:t xml:space="preserve"> privind normele de tehnică legislativă pentru elaborarea actelor normative, republicată, cu modificările şi completările ulterioare, sau, după caz, ale Hotărârii Guvernului nr. </w:t>
      </w:r>
      <w:hyperlink r:id="rId19" w:history="1">
        <w:r w:rsidRPr="006A1D8A">
          <w:rPr>
            <w:rFonts w:ascii="Verdana" w:eastAsia="Times New Roman" w:hAnsi="Verdana" w:cs="Times New Roman"/>
            <w:b/>
            <w:bCs/>
            <w:color w:val="333399"/>
            <w:kern w:val="0"/>
            <w:sz w:val="17"/>
            <w:szCs w:val="17"/>
            <w:u w:val="single"/>
            <w:lang w:eastAsia="ro-RO"/>
            <w14:ligatures w14:val="none"/>
          </w:rPr>
          <w:t>443/2022</w:t>
        </w:r>
      </w:hyperlink>
      <w:r w:rsidRPr="006A1D8A">
        <w:rPr>
          <w:rFonts w:ascii="Verdana" w:eastAsia="Times New Roman" w:hAnsi="Verdana" w:cs="Times New Roman"/>
          <w:kern w:val="0"/>
          <w:sz w:val="17"/>
          <w:szCs w:val="17"/>
          <w:lang w:eastAsia="ro-RO"/>
          <w14:ligatures w14:val="none"/>
        </w:rPr>
        <w:t xml:space="preserve"> pentru aprobarea conţinutului instrumentului de prezentare şi motivare, a structurii raportului privind implementarea actelor normative, a instrucţiunilor metodologice pentru realizarea evaluării impactului, precum şi pentru înfiinţarea Consiliului consultativ pentru evaluarea impactului actelor normative, sau, după caz, în vederea redactării proiectului de ordine de zi şi instrumentelor de prezentare şi motivare, în conformitate cu prevederile art. 135-140 din Ordonanţa de urgenţă a Guvernului nr. </w:t>
      </w:r>
      <w:hyperlink r:id="rId20" w:history="1">
        <w:r w:rsidRPr="006A1D8A">
          <w:rPr>
            <w:rFonts w:ascii="Verdana" w:eastAsia="Times New Roman" w:hAnsi="Verdana" w:cs="Times New Roman"/>
            <w:b/>
            <w:bCs/>
            <w:color w:val="333399"/>
            <w:kern w:val="0"/>
            <w:sz w:val="17"/>
            <w:szCs w:val="17"/>
            <w:u w:val="single"/>
            <w:lang w:eastAsia="ro-RO"/>
            <w14:ligatures w14:val="none"/>
          </w:rPr>
          <w:t>57/2019</w:t>
        </w:r>
      </w:hyperlink>
      <w:r w:rsidRPr="006A1D8A">
        <w:rPr>
          <w:rFonts w:ascii="Verdana" w:eastAsia="Times New Roman" w:hAnsi="Verdana" w:cs="Times New Roman"/>
          <w:kern w:val="0"/>
          <w:sz w:val="17"/>
          <w:szCs w:val="17"/>
          <w:lang w:eastAsia="ro-RO"/>
          <w14:ligatures w14:val="none"/>
        </w:rPr>
        <w:t>, cu modificările şi completările ulterioare;</w:t>
      </w:r>
      <w:r w:rsidRPr="006A1D8A">
        <w:rPr>
          <w:rFonts w:ascii="Verdana" w:eastAsia="Times New Roman" w:hAnsi="Verdana" w:cs="Times New Roman"/>
          <w:kern w:val="0"/>
          <w:sz w:val="17"/>
          <w:szCs w:val="17"/>
          <w:lang w:eastAsia="ro-RO"/>
          <w14:ligatures w14:val="none"/>
        </w:rPr>
        <w:br/>
        <w:t xml:space="preserve">b) determinarea aplicabilităţii situaţiilor de excepţie prevăzute de Legea nr. </w:t>
      </w:r>
      <w:hyperlink r:id="rId21"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 dacă este cazul;</w:t>
      </w:r>
      <w:r w:rsidRPr="006A1D8A">
        <w:rPr>
          <w:rFonts w:ascii="Verdana" w:eastAsia="Times New Roman" w:hAnsi="Verdana" w:cs="Times New Roman"/>
          <w:kern w:val="0"/>
          <w:sz w:val="17"/>
          <w:szCs w:val="17"/>
          <w:lang w:eastAsia="ro-RO"/>
          <w14:ligatures w14:val="none"/>
        </w:rPr>
        <w:br/>
        <w:t>c) stabilirea detaliilor privind procedura de participare la procesul de elaborare a proiectului de act normativ, respectiv de luare a unei decizii administrative în cadrul şedinţei publice, inclusiv:</w:t>
      </w:r>
      <w:r w:rsidRPr="006A1D8A">
        <w:rPr>
          <w:rFonts w:ascii="Verdana" w:eastAsia="Times New Roman" w:hAnsi="Verdana" w:cs="Times New Roman"/>
          <w:kern w:val="0"/>
          <w:sz w:val="17"/>
          <w:szCs w:val="17"/>
          <w:lang w:eastAsia="ro-RO"/>
          <w14:ligatures w14:val="none"/>
        </w:rPr>
        <w:br/>
        <w:t>(i)perioada totală alocată desfăşurării procedurii;</w:t>
      </w:r>
      <w:r w:rsidRPr="006A1D8A">
        <w:rPr>
          <w:rFonts w:ascii="Verdana" w:eastAsia="Times New Roman" w:hAnsi="Verdana" w:cs="Times New Roman"/>
          <w:kern w:val="0"/>
          <w:sz w:val="17"/>
          <w:szCs w:val="17"/>
          <w:lang w:eastAsia="ro-RO"/>
          <w14:ligatures w14:val="none"/>
        </w:rPr>
        <w:br/>
        <w:t>(ii)regulile şi modalitatea de acces la informaţiile şi documentele aferente procedurii, respectiv lista informaţiilor şi documentelor necesar a fi puse la dispoziţia celor interesaţi, locul şi modalitatea în care pot fi accesate de publicul interesat;</w:t>
      </w:r>
      <w:r w:rsidRPr="006A1D8A">
        <w:rPr>
          <w:rFonts w:ascii="Verdana" w:eastAsia="Times New Roman" w:hAnsi="Verdana" w:cs="Times New Roman"/>
          <w:kern w:val="0"/>
          <w:sz w:val="17"/>
          <w:szCs w:val="17"/>
          <w:lang w:eastAsia="ro-RO"/>
          <w14:ligatures w14:val="none"/>
        </w:rPr>
        <w:br/>
        <w:t>(iii)modul de colectare a propunerilor, sugestiilor, opiniilor cu valoare de recomandare scrise;</w:t>
      </w:r>
      <w:r w:rsidRPr="006A1D8A">
        <w:rPr>
          <w:rFonts w:ascii="Verdana" w:eastAsia="Times New Roman" w:hAnsi="Verdana" w:cs="Times New Roman"/>
          <w:kern w:val="0"/>
          <w:sz w:val="17"/>
          <w:szCs w:val="17"/>
          <w:lang w:eastAsia="ro-RO"/>
          <w14:ligatures w14:val="none"/>
        </w:rPr>
        <w:br/>
        <w:t>(iv)detaliile organizatorice ale întâlnirilor de dezbatere publică sau, după caz, ale şedinţelor publice, inclusiv locul şi regulile de desfăşurare şi modul de înregistrare;</w:t>
      </w:r>
      <w:r w:rsidRPr="006A1D8A">
        <w:rPr>
          <w:rFonts w:ascii="Verdana" w:eastAsia="Times New Roman" w:hAnsi="Verdana" w:cs="Times New Roman"/>
          <w:kern w:val="0"/>
          <w:sz w:val="17"/>
          <w:szCs w:val="17"/>
          <w:lang w:eastAsia="ro-RO"/>
          <w14:ligatures w14:val="none"/>
        </w:rPr>
        <w:br/>
        <w:t>(v)modalitatea de publicitate a procedurii, prin accesarea canalelor de comunicare adecvate grupurilor-ţintă identificate;</w:t>
      </w:r>
      <w:r w:rsidRPr="006A1D8A">
        <w:rPr>
          <w:rFonts w:ascii="Verdana" w:eastAsia="Times New Roman" w:hAnsi="Verdana" w:cs="Times New Roman"/>
          <w:kern w:val="0"/>
          <w:sz w:val="17"/>
          <w:szCs w:val="17"/>
          <w:lang w:eastAsia="ro-RO"/>
          <w14:ligatures w14:val="none"/>
        </w:rPr>
        <w:br/>
        <w:t>(vi)modul de publicare şi arhivare a informaţiilor şi documentelor aferente procedurii spre a fi accesate de publicul interesat;</w:t>
      </w:r>
      <w:r w:rsidRPr="006A1D8A">
        <w:rPr>
          <w:rFonts w:ascii="Verdana" w:eastAsia="Times New Roman" w:hAnsi="Verdana" w:cs="Times New Roman"/>
          <w:kern w:val="0"/>
          <w:sz w:val="17"/>
          <w:szCs w:val="17"/>
          <w:lang w:eastAsia="ro-RO"/>
          <w14:ligatures w14:val="none"/>
        </w:rPr>
        <w:br/>
        <w:t>d) redactarea anunţului referitor la elaborarea unui proiect de act normativ, conform modelului prevăzut de anexa nr. 1, sau, după caz, redactarea anunţului cu privire la desfăşurarea şedinţei publice, conform modelului prevăzut de anexa nr. 2, stabilind orice alte detalii de desfăşurare a şedinţei prin care se asigură dreptul la libera exprimare al oricărui cetăţean interesat;</w:t>
      </w:r>
      <w:r w:rsidRPr="006A1D8A">
        <w:rPr>
          <w:rFonts w:ascii="Verdana" w:eastAsia="Times New Roman" w:hAnsi="Verdana" w:cs="Times New Roman"/>
          <w:kern w:val="0"/>
          <w:sz w:val="17"/>
          <w:szCs w:val="17"/>
          <w:lang w:eastAsia="ro-RO"/>
          <w14:ligatures w14:val="none"/>
        </w:rPr>
        <w:br/>
        <w:t>e) aducerea la cunoştinţa publicului a anunţului privind deschiderea procedurii de transparenţă decizională a procesului de elaborare a proiectului unui act normativ sau, după caz, anunţului cu privire la desfăşurarea şedinţei publice;</w:t>
      </w:r>
      <w:r w:rsidRPr="006A1D8A">
        <w:rPr>
          <w:rFonts w:ascii="Verdana" w:eastAsia="Times New Roman" w:hAnsi="Verdana" w:cs="Times New Roman"/>
          <w:kern w:val="0"/>
          <w:sz w:val="17"/>
          <w:szCs w:val="17"/>
          <w:lang w:eastAsia="ro-RO"/>
          <w14:ligatures w14:val="none"/>
        </w:rPr>
        <w:br/>
        <w:t>f) dacă este cazul, organizarea unei întâlniri de dezbatere publică a proiectului de act normativ;</w:t>
      </w:r>
      <w:r w:rsidRPr="006A1D8A">
        <w:rPr>
          <w:rFonts w:ascii="Verdana" w:eastAsia="Times New Roman" w:hAnsi="Verdana" w:cs="Times New Roman"/>
          <w:kern w:val="0"/>
          <w:sz w:val="17"/>
          <w:szCs w:val="17"/>
          <w:lang w:eastAsia="ro-RO"/>
          <w14:ligatures w14:val="none"/>
        </w:rPr>
        <w:br/>
        <w:t>g) consemnarea tuturor propunerilor, sugestiilor, opiniilor cu valoare de recomandare într-un registru special prevăzut în anexa nr. 3, respectiv în minuta dezbaterii sau şedinţei publice;</w:t>
      </w:r>
      <w:r w:rsidRPr="006A1D8A">
        <w:rPr>
          <w:rFonts w:ascii="Verdana" w:eastAsia="Times New Roman" w:hAnsi="Verdana" w:cs="Times New Roman"/>
          <w:kern w:val="0"/>
          <w:sz w:val="17"/>
          <w:szCs w:val="17"/>
          <w:lang w:eastAsia="ro-RO"/>
          <w14:ligatures w14:val="none"/>
        </w:rPr>
        <w:br/>
        <w:t>h) definitivarea proiectului de act normativ, precum şi a instrumentelor de prezentare şi motivare, pe baza propunerilor, sugestiilor, opiniilor cu valoare de recomandare primite, după caz;</w:t>
      </w:r>
      <w:r w:rsidRPr="006A1D8A">
        <w:rPr>
          <w:rFonts w:ascii="Verdana" w:eastAsia="Times New Roman" w:hAnsi="Verdana" w:cs="Times New Roman"/>
          <w:kern w:val="0"/>
          <w:sz w:val="17"/>
          <w:szCs w:val="17"/>
          <w:lang w:eastAsia="ro-RO"/>
          <w14:ligatures w14:val="none"/>
        </w:rPr>
        <w:br/>
      </w:r>
      <w:r w:rsidRPr="006A1D8A">
        <w:rPr>
          <w:rFonts w:ascii="Verdana" w:eastAsia="Times New Roman" w:hAnsi="Verdana" w:cs="Times New Roman"/>
          <w:kern w:val="0"/>
          <w:sz w:val="17"/>
          <w:szCs w:val="17"/>
          <w:lang w:eastAsia="ro-RO"/>
          <w14:ligatures w14:val="none"/>
        </w:rPr>
        <w:lastRenderedPageBreak/>
        <w:t>i) informarea participanţilor cu privire la modul în care propunerile, sugestiile, opiniile cu valoare de recomandare făcute de părţile interesate pe parcursul procesului au fost valorificate, prin consemnarea şi publicarea registrului special prevăzut în anexa nr. 3, respectiv a minutei dezbaterii sau şedinţei publice.</w:t>
      </w:r>
      <w:r w:rsidRPr="006A1D8A">
        <w:rPr>
          <w:rFonts w:ascii="Verdana" w:eastAsia="Times New Roman" w:hAnsi="Verdana" w:cs="Times New Roman"/>
          <w:kern w:val="0"/>
          <w:sz w:val="17"/>
          <w:szCs w:val="17"/>
          <w:lang w:eastAsia="ro-RO"/>
          <w14:ligatures w14:val="none"/>
        </w:rPr>
        <w:br/>
        <w:t>(2) Parcurgerea etapelor se realizează cronologic, conform schiţei de planificare cuprinse în anexa nr. 4, în măsura în care sunt aplicabile pe parcursul derulării procedurii de asigurare a transparenţei decizionale.</w:t>
      </w:r>
      <w:r w:rsidRPr="006A1D8A">
        <w:rPr>
          <w:rFonts w:ascii="Verdana" w:eastAsia="Times New Roman" w:hAnsi="Verdana" w:cs="Times New Roman"/>
          <w:kern w:val="0"/>
          <w:sz w:val="17"/>
          <w:szCs w:val="17"/>
          <w:lang w:eastAsia="ro-RO"/>
          <w14:ligatures w14:val="none"/>
        </w:rPr>
        <w:br/>
        <w:t>Art. 5: Excepţii de la procedura de asigurare a transparenţei decizionale</w:t>
      </w:r>
      <w:r w:rsidRPr="006A1D8A">
        <w:rPr>
          <w:rFonts w:ascii="Verdana" w:eastAsia="Times New Roman" w:hAnsi="Verdana" w:cs="Times New Roman"/>
          <w:kern w:val="0"/>
          <w:sz w:val="17"/>
          <w:szCs w:val="17"/>
          <w:lang w:eastAsia="ro-RO"/>
          <w14:ligatures w14:val="none"/>
        </w:rPr>
        <w:br/>
        <w:t xml:space="preserve">(1) Actele administrative cu caracter individual, precum şi cele prevăzute la art. 6 din Legea nr. </w:t>
      </w:r>
      <w:hyperlink r:id="rId22"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 nu fac obiectul procedurii de asigurare a transparenţei decizionale.</w:t>
      </w:r>
      <w:r w:rsidRPr="006A1D8A">
        <w:rPr>
          <w:rFonts w:ascii="Verdana" w:eastAsia="Times New Roman" w:hAnsi="Verdana" w:cs="Times New Roman"/>
          <w:kern w:val="0"/>
          <w:sz w:val="17"/>
          <w:szCs w:val="17"/>
          <w:lang w:eastAsia="ro-RO"/>
          <w14:ligatures w14:val="none"/>
        </w:rPr>
        <w:br/>
        <w:t xml:space="preserve">(2) În cazul în care se constată lipsa caracterului normativ al actului iniţiat, lipsa caracterului public al şedinţei sau incidenţa unei situaţii de excepţie prevăzute de Legea nr. </w:t>
      </w:r>
      <w:hyperlink r:id="rId23"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 autoritatea sau instituţia publică competentă nu are obligaţia realizării etapelor procedurii de transparenţă decizională prevăzute la art. 4 alin. (1) lit. c)-i).</w:t>
      </w:r>
      <w:r w:rsidRPr="006A1D8A">
        <w:rPr>
          <w:rFonts w:ascii="Verdana" w:eastAsia="Times New Roman" w:hAnsi="Verdana" w:cs="Times New Roman"/>
          <w:kern w:val="0"/>
          <w:sz w:val="17"/>
          <w:szCs w:val="17"/>
          <w:lang w:eastAsia="ro-RO"/>
          <w14:ligatures w14:val="none"/>
        </w:rPr>
        <w:br/>
        <w:t>(3) Situaţiile prevăzute la alin. (2) se justifică în cuprinsul instrumentelor de prezentare şi motivare.</w:t>
      </w:r>
    </w:p>
    <w:p w14:paraId="625234BB"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1: Anunţ referitor la elaborarea unui proiect de act normativ</w:t>
      </w:r>
    </w:p>
    <w:p w14:paraId="06BDCD24"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Numele autorităţii sau instituţiei publice ............................................</w:t>
      </w:r>
      <w:r w:rsidRPr="006A1D8A">
        <w:rPr>
          <w:rFonts w:ascii="Verdana" w:eastAsia="Times New Roman" w:hAnsi="Verdana" w:cs="Times New Roman"/>
          <w:kern w:val="0"/>
          <w:sz w:val="17"/>
          <w:szCs w:val="17"/>
          <w:lang w:eastAsia="ro-RO"/>
          <w14:ligatures w14:val="none"/>
        </w:rPr>
        <w:br/>
        <w:t>Astăzi, ............................. (data afişării), ........................................................................................................ (numele autorităţii sau instituţiei publice iniţiatoare), anunţă deschiderea procedurii de transparenţă decizională a procesului de elaborare a proiectului următorului act normativ: ........................................................................ (denumirea proiectului de act normativ)</w:t>
      </w:r>
      <w:r w:rsidRPr="006A1D8A">
        <w:rPr>
          <w:rFonts w:ascii="Verdana" w:eastAsia="Times New Roman" w:hAnsi="Verdana" w:cs="Times New Roman"/>
          <w:kern w:val="0"/>
          <w:sz w:val="17"/>
          <w:szCs w:val="17"/>
          <w:lang w:eastAsia="ro-RO"/>
          <w14:ligatures w14:val="none"/>
        </w:rPr>
        <w:br/>
        <w:t>Paragraf descriptiv - problema identificată, soluţia propusă de actul normativ, impactul scontat etc.</w:t>
      </w:r>
      <w:r w:rsidRPr="006A1D8A">
        <w:rPr>
          <w:rFonts w:ascii="Verdana" w:eastAsia="Times New Roman" w:hAnsi="Verdana" w:cs="Times New Roman"/>
          <w:kern w:val="0"/>
          <w:sz w:val="17"/>
          <w:szCs w:val="17"/>
          <w:lang w:eastAsia="ro-RO"/>
          <w14:ligatures w14:val="none"/>
        </w:rPr>
        <w:br/>
        <w:t>Documentaţia aferentă proiectului de act normativ include (</w:t>
      </w:r>
      <w:r w:rsidRPr="006A1D8A">
        <w:rPr>
          <w:rFonts w:ascii="Verdana" w:eastAsia="Times New Roman" w:hAnsi="Verdana" w:cs="Times New Roman"/>
          <w:i/>
          <w:iCs/>
          <w:kern w:val="0"/>
          <w:sz w:val="17"/>
          <w:szCs w:val="17"/>
          <w:lang w:eastAsia="ro-RO"/>
          <w14:ligatures w14:val="none"/>
        </w:rPr>
        <w:t>după caz</w:t>
      </w:r>
      <w:r w:rsidRPr="006A1D8A">
        <w:rPr>
          <w:rFonts w:ascii="Verdana" w:eastAsia="Times New Roman" w:hAnsi="Verdana" w:cs="Times New Roman"/>
          <w:kern w:val="0"/>
          <w:sz w:val="17"/>
          <w:szCs w:val="17"/>
          <w:lang w:eastAsia="ro-RO"/>
          <w14:ligatures w14:val="none"/>
        </w:rPr>
        <w:t>): * nota de fundamentare a proiectului; * expunerea de motive; * referatul de aprobare privind necesitatea adoptării actului normativ propus; * studiile de fundamentare (studiul de impact/fezabilitate etc.) şi datele brute care au stat la baza lor; * textul complet al proiectului actului respectiv: * alte documente considerate relevante.</w:t>
      </w:r>
      <w:r w:rsidRPr="006A1D8A">
        <w:rPr>
          <w:rFonts w:ascii="Verdana" w:eastAsia="Times New Roman" w:hAnsi="Verdana" w:cs="Times New Roman"/>
          <w:kern w:val="0"/>
          <w:sz w:val="17"/>
          <w:szCs w:val="17"/>
          <w:lang w:eastAsia="ro-RO"/>
          <w14:ligatures w14:val="none"/>
        </w:rPr>
        <w:br/>
        <w:t>Documentaţia poate fi consultată: * pe pagina de internet a instituţiei, la ............................................... (adresa de internet unde este publicată documentaţia) * la sediul instituţiei ............................................. (adresa) * proiectul de act normativ se poate obţine în copie, pe bază de cerere depusă la biroul de relaţii cu publicul al instituţiei.</w:t>
      </w:r>
      <w:r w:rsidRPr="006A1D8A">
        <w:rPr>
          <w:rFonts w:ascii="Verdana" w:eastAsia="Times New Roman" w:hAnsi="Verdana" w:cs="Times New Roman"/>
          <w:kern w:val="0"/>
          <w:sz w:val="17"/>
          <w:szCs w:val="17"/>
          <w:lang w:eastAsia="ro-RO"/>
          <w14:ligatures w14:val="none"/>
        </w:rPr>
        <w:br/>
        <w:t>Propuneri, sugestii, opinii cu valoare de recomandare privind proiectul de act normativ supus procedurii de transparenţă decizională se pot depune până la data de .....................................: (Termenul se calculează luând în considerare cel puţin 10 zile calendaristice de la data publicării anunţului.)</w:t>
      </w:r>
      <w:r w:rsidRPr="006A1D8A">
        <w:rPr>
          <w:rFonts w:ascii="Verdana" w:eastAsia="Times New Roman" w:hAnsi="Verdana" w:cs="Times New Roman"/>
          <w:kern w:val="0"/>
          <w:sz w:val="17"/>
          <w:szCs w:val="17"/>
          <w:lang w:eastAsia="ro-RO"/>
          <w14:ligatures w14:val="none"/>
        </w:rPr>
        <w:br/>
        <w:t>|_| prin formularul online disponibil pe pagina de internet a instituţiei la linkul ..................; |_| ca mesaj în format electronic pe adresa de e-mail: .....................; |_| prin poştă, pe adresa ................................; |_| la sediul instituţiei, la Registratură, la adresa ................................, între orele ................. .</w:t>
      </w:r>
      <w:r w:rsidRPr="006A1D8A">
        <w:rPr>
          <w:rFonts w:ascii="Verdana" w:eastAsia="Times New Roman" w:hAnsi="Verdana" w:cs="Times New Roman"/>
          <w:kern w:val="0"/>
          <w:sz w:val="17"/>
          <w:szCs w:val="17"/>
          <w:lang w:eastAsia="ro-RO"/>
          <w14:ligatures w14:val="none"/>
        </w:rPr>
        <w:br/>
        <w:t>Materialele transmise vor purta menţiunea "Propuneri privind ........................................................... (denumirea proiectului de act normativ)</w:t>
      </w:r>
      <w:r w:rsidRPr="006A1D8A">
        <w:rPr>
          <w:rFonts w:ascii="Verdana" w:eastAsia="Times New Roman" w:hAnsi="Verdana" w:cs="Times New Roman"/>
          <w:kern w:val="0"/>
          <w:sz w:val="17"/>
          <w:szCs w:val="17"/>
          <w:lang w:eastAsia="ro-RO"/>
          <w14:ligatures w14:val="none"/>
        </w:rPr>
        <w:br/>
        <w:t>Propunerile, sugestiile, opiniile cu valoare de recomandare vor fi publicate pe pagina de internet a instituţiei, la linkul ......................................................... .</w:t>
      </w:r>
      <w:r w:rsidRPr="006A1D8A">
        <w:rPr>
          <w:rFonts w:ascii="Verdana" w:eastAsia="Times New Roman" w:hAnsi="Verdana" w:cs="Times New Roman"/>
          <w:kern w:val="0"/>
          <w:sz w:val="17"/>
          <w:szCs w:val="17"/>
          <w:lang w:eastAsia="ro-RO"/>
          <w14:ligatures w14:val="none"/>
        </w:rPr>
        <w:br/>
        <w:t>Nepreluarea recomandărilor formulate şi înaintate în scris va fi justificată în scris.</w:t>
      </w:r>
      <w:r w:rsidRPr="006A1D8A">
        <w:rPr>
          <w:rFonts w:ascii="Verdana" w:eastAsia="Times New Roman" w:hAnsi="Verdana" w:cs="Times New Roman"/>
          <w:kern w:val="0"/>
          <w:sz w:val="17"/>
          <w:szCs w:val="17"/>
          <w:lang w:eastAsia="ro-RO"/>
          <w14:ligatures w14:val="none"/>
        </w:rPr>
        <w:br/>
        <w:t>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 ...................... .</w:t>
      </w:r>
      <w:r w:rsidRPr="006A1D8A">
        <w:rPr>
          <w:rFonts w:ascii="Verdana" w:eastAsia="Times New Roman" w:hAnsi="Verdana" w:cs="Times New Roman"/>
          <w:kern w:val="0"/>
          <w:sz w:val="17"/>
          <w:szCs w:val="17"/>
          <w:lang w:eastAsia="ro-RO"/>
          <w14:ligatures w14:val="none"/>
        </w:rPr>
        <w:br/>
        <w:t>Pentru informaţii suplimentare, vă stăm la dispoziţie la următoarele date de contact: telefon: ................, e-mail: .............................., persoană de contact: ................................. .</w:t>
      </w:r>
    </w:p>
    <w:p w14:paraId="3A73A470"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2: Anunţ privind organizarea unei şedinţe publice</w:t>
      </w:r>
    </w:p>
    <w:p w14:paraId="017825AC"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 xml:space="preserve">În conformitate cu prevederile Hotărârii Guvernului nr. </w:t>
      </w:r>
      <w:hyperlink r:id="rId24" w:history="1">
        <w:r w:rsidRPr="006A1D8A">
          <w:rPr>
            <w:rFonts w:ascii="Verdana" w:eastAsia="Times New Roman" w:hAnsi="Verdana" w:cs="Times New Roman"/>
            <w:b/>
            <w:bCs/>
            <w:color w:val="333399"/>
            <w:kern w:val="0"/>
            <w:sz w:val="17"/>
            <w:szCs w:val="17"/>
            <w:u w:val="single"/>
            <w:lang w:eastAsia="ro-RO"/>
            <w14:ligatures w14:val="none"/>
          </w:rPr>
          <w:t>831/2022</w:t>
        </w:r>
      </w:hyperlink>
      <w:r w:rsidRPr="006A1D8A">
        <w:rPr>
          <w:rFonts w:ascii="Verdana" w:eastAsia="Times New Roman" w:hAnsi="Verdana" w:cs="Times New Roman"/>
          <w:kern w:val="0"/>
          <w:sz w:val="17"/>
          <w:szCs w:val="17"/>
          <w:lang w:eastAsia="ro-RO"/>
          <w14:ligatures w14:val="none"/>
        </w:rPr>
        <w:t xml:space="preserve"> pentru aprobarea Normelor metodologice de aplicare a Legii nr. </w:t>
      </w:r>
      <w:hyperlink r:id="rId25"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xml:space="preserve"> privind transparenţa decizională în administraţia publică, vă aducem la cunoştinţă că în data de ....................... (Se va completa data stabilită.), ora .........., la ....................................... (Se va completa adresa la care se va desfăşura şedinţa.)/online, va avea loc şedinţa publică a ............................ (numele autorităţii sau instituţiei publice), cu următoarea ordine de zi:</w:t>
      </w:r>
      <w:r w:rsidRPr="006A1D8A">
        <w:rPr>
          <w:rFonts w:ascii="Verdana" w:eastAsia="Times New Roman" w:hAnsi="Verdana" w:cs="Times New Roman"/>
          <w:kern w:val="0"/>
          <w:sz w:val="17"/>
          <w:szCs w:val="17"/>
          <w:lang w:eastAsia="ro-RO"/>
          <w14:ligatures w14:val="none"/>
        </w:rPr>
        <w:br/>
        <w:t>1. (Se vor completa proiectele de hotărâri/subiectele discutate.)</w:t>
      </w:r>
      <w:r w:rsidRPr="006A1D8A">
        <w:rPr>
          <w:rFonts w:ascii="Verdana" w:eastAsia="Times New Roman" w:hAnsi="Verdana" w:cs="Times New Roman"/>
          <w:kern w:val="0"/>
          <w:sz w:val="17"/>
          <w:szCs w:val="17"/>
          <w:lang w:eastAsia="ro-RO"/>
          <w14:ligatures w14:val="none"/>
        </w:rPr>
        <w:br/>
        <w:t>2. (Se vor completa proiectele de hotărâri/subiectele discutate.)</w:t>
      </w:r>
      <w:r w:rsidRPr="006A1D8A">
        <w:rPr>
          <w:rFonts w:ascii="Verdana" w:eastAsia="Times New Roman" w:hAnsi="Verdana" w:cs="Times New Roman"/>
          <w:kern w:val="0"/>
          <w:sz w:val="17"/>
          <w:szCs w:val="17"/>
          <w:lang w:eastAsia="ro-RO"/>
          <w14:ligatures w14:val="none"/>
        </w:rPr>
        <w:br/>
        <w:t>Funcţia şi numele conducătorului autorităţii sau instituţiei publice,</w:t>
      </w:r>
      <w:r w:rsidRPr="006A1D8A">
        <w:rPr>
          <w:rFonts w:ascii="Verdana" w:eastAsia="Times New Roman" w:hAnsi="Verdana" w:cs="Times New Roman"/>
          <w:kern w:val="0"/>
          <w:sz w:val="17"/>
          <w:szCs w:val="17"/>
          <w:lang w:eastAsia="ro-RO"/>
          <w14:ligatures w14:val="none"/>
        </w:rPr>
        <w:br/>
        <w:t>...................................</w:t>
      </w:r>
      <w:r w:rsidRPr="006A1D8A">
        <w:rPr>
          <w:rFonts w:ascii="Verdana" w:eastAsia="Times New Roman" w:hAnsi="Verdana" w:cs="Times New Roman"/>
          <w:kern w:val="0"/>
          <w:sz w:val="17"/>
          <w:szCs w:val="17"/>
          <w:lang w:eastAsia="ro-RO"/>
          <w14:ligatures w14:val="none"/>
        </w:rPr>
        <w:br/>
        <w:t>Secretar al .......................</w:t>
      </w:r>
    </w:p>
    <w:p w14:paraId="7949E7CF"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lastRenderedPageBreak/>
        <w:t>ANEXA nr. 3: Registru pentru consemnarea şi analizarea propunerilor, sugestiilor, opiniilor cu valoare de recomandare primite</w:t>
      </w:r>
    </w:p>
    <w:p w14:paraId="234EF679"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Numele autorităţii sau instituţiei publice .......................................</w:t>
      </w:r>
      <w:r w:rsidRPr="006A1D8A">
        <w:rPr>
          <w:rFonts w:ascii="Verdana" w:eastAsia="Times New Roman" w:hAnsi="Verdana" w:cs="Times New Roman"/>
          <w:kern w:val="0"/>
          <w:sz w:val="17"/>
          <w:szCs w:val="17"/>
          <w:lang w:eastAsia="ro-RO"/>
          <w14:ligatures w14:val="none"/>
        </w:rPr>
        <w:br/>
        <w:t>Elaborat ..................................</w:t>
      </w:r>
      <w:r w:rsidRPr="006A1D8A">
        <w:rPr>
          <w:rFonts w:ascii="Verdana" w:eastAsia="Times New Roman" w:hAnsi="Verdana" w:cs="Times New Roman"/>
          <w:kern w:val="0"/>
          <w:sz w:val="17"/>
          <w:szCs w:val="17"/>
          <w:lang w:eastAsia="ro-RO"/>
          <w14:ligatures w14:val="none"/>
        </w:rPr>
        <w:br/>
        <w:t>Responsabil/Şef compartiment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933"/>
        <w:gridCol w:w="1785"/>
        <w:gridCol w:w="736"/>
        <w:gridCol w:w="944"/>
        <w:gridCol w:w="2178"/>
        <w:gridCol w:w="1802"/>
        <w:gridCol w:w="964"/>
      </w:tblGrid>
      <w:tr w:rsidR="006A1D8A" w:rsidRPr="006A1D8A" w14:paraId="2F514CE2"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27525228"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Nr. crt.</w:t>
            </w:r>
          </w:p>
        </w:tc>
        <w:tc>
          <w:tcPr>
            <w:tcW w:w="800" w:type="pct"/>
            <w:tcBorders>
              <w:top w:val="outset" w:sz="6" w:space="0" w:color="auto"/>
              <w:left w:val="outset" w:sz="6" w:space="0" w:color="auto"/>
              <w:bottom w:val="outset" w:sz="6" w:space="0" w:color="auto"/>
              <w:right w:val="outset" w:sz="6" w:space="0" w:color="auto"/>
            </w:tcBorders>
            <w:vAlign w:val="center"/>
            <w:hideMark/>
          </w:tcPr>
          <w:p w14:paraId="1C2685FA"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Data primirii</w:t>
            </w:r>
          </w:p>
        </w:tc>
        <w:tc>
          <w:tcPr>
            <w:tcW w:w="800" w:type="pct"/>
            <w:tcBorders>
              <w:top w:val="outset" w:sz="6" w:space="0" w:color="auto"/>
              <w:left w:val="outset" w:sz="6" w:space="0" w:color="auto"/>
              <w:bottom w:val="outset" w:sz="6" w:space="0" w:color="auto"/>
              <w:right w:val="outset" w:sz="6" w:space="0" w:color="auto"/>
            </w:tcBorders>
            <w:vAlign w:val="center"/>
            <w:hideMark/>
          </w:tcPr>
          <w:p w14:paraId="0CEE7934"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Persoana/Organizaţia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33AC67E7"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Date de contact</w:t>
            </w:r>
          </w:p>
          <w:p w14:paraId="781AE29B"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(cel puţin e-mail)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3A743E68"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Textul propus de autoritatea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188AFD6A"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Conţinut propunere/sugestie/opinie</w:t>
            </w:r>
          </w:p>
        </w:tc>
        <w:tc>
          <w:tcPr>
            <w:tcW w:w="650" w:type="pct"/>
            <w:tcBorders>
              <w:top w:val="outset" w:sz="6" w:space="0" w:color="auto"/>
              <w:left w:val="outset" w:sz="6" w:space="0" w:color="auto"/>
              <w:bottom w:val="outset" w:sz="6" w:space="0" w:color="auto"/>
              <w:right w:val="outset" w:sz="6" w:space="0" w:color="auto"/>
            </w:tcBorders>
            <w:vAlign w:val="center"/>
            <w:hideMark/>
          </w:tcPr>
          <w:p w14:paraId="272898FC"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Stadiu</w:t>
            </w:r>
          </w:p>
          <w:p w14:paraId="5B81CE57"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(preluată/nepreluată)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1DD5D4CC"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Justificarea nepreluării</w:t>
            </w:r>
          </w:p>
        </w:tc>
      </w:tr>
      <w:tr w:rsidR="006A1D8A" w:rsidRPr="006A1D8A" w14:paraId="763977D5"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5CFF4B79"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1.</w:t>
            </w:r>
          </w:p>
        </w:tc>
        <w:tc>
          <w:tcPr>
            <w:tcW w:w="800" w:type="pct"/>
            <w:tcBorders>
              <w:top w:val="outset" w:sz="6" w:space="0" w:color="auto"/>
              <w:left w:val="outset" w:sz="6" w:space="0" w:color="auto"/>
              <w:bottom w:val="outset" w:sz="6" w:space="0" w:color="auto"/>
              <w:right w:val="outset" w:sz="6" w:space="0" w:color="auto"/>
            </w:tcBorders>
            <w:hideMark/>
          </w:tcPr>
          <w:p w14:paraId="48FF44D6"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0400A475"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27B1C065"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692EBCC1"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410C1EB1"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09023955"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355E1ADE"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r>
    </w:tbl>
    <w:p w14:paraId="15B727A2"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 xml:space="preserve">ANEXA nr. 4: Schiţa de planificare în timp a adoptării unui act normativ care intră sub incidenţa Legii nr. </w:t>
      </w:r>
      <w:hyperlink r:id="rId26" w:history="1">
        <w:r w:rsidRPr="006A1D8A">
          <w:rPr>
            <w:rFonts w:ascii="Verdana" w:eastAsia="Times New Roman" w:hAnsi="Verdana" w:cs="Times New Roman"/>
            <w:b/>
            <w:bCs/>
            <w:i/>
            <w:iCs/>
            <w:color w:val="333399"/>
            <w:kern w:val="0"/>
            <w:sz w:val="24"/>
            <w:szCs w:val="24"/>
            <w:u w:val="single"/>
            <w:lang w:eastAsia="ro-RO"/>
            <w14:ligatures w14:val="none"/>
          </w:rPr>
          <w:t>52/2003</w:t>
        </w:r>
      </w:hyperlink>
      <w:r w:rsidRPr="006A1D8A">
        <w:rPr>
          <w:rFonts w:ascii="Verdana" w:eastAsia="Times New Roman" w:hAnsi="Verdana" w:cs="Times New Roman"/>
          <w:b/>
          <w:bCs/>
          <w:i/>
          <w:iCs/>
          <w:kern w:val="0"/>
          <w:sz w:val="24"/>
          <w:szCs w:val="24"/>
          <w:lang w:eastAsia="ro-RO"/>
          <w14:ligatures w14:val="none"/>
        </w:rPr>
        <w:t xml:space="preserve"> privind transparenţa decizională în administraţia publică</w:t>
      </w:r>
    </w:p>
    <w:p w14:paraId="2E783211"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27" w:history="1">
        <w:r w:rsidRPr="006A1D8A">
          <w:rPr>
            <w:rFonts w:ascii="Verdana" w:eastAsia="Times New Roman" w:hAnsi="Verdana" w:cs="Times New Roman"/>
            <w:b/>
            <w:bCs/>
            <w:color w:val="333399"/>
            <w:kern w:val="0"/>
            <w:sz w:val="17"/>
            <w:szCs w:val="17"/>
            <w:u w:val="single"/>
            <w:lang w:eastAsia="ro-RO"/>
            <w14:ligatures w14:val="none"/>
          </w:rPr>
          <w:t>Poză</w:t>
        </w:r>
      </w:hyperlink>
    </w:p>
    <w:p w14:paraId="5425833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0" w:name="do|caII"/>
      <w:r w:rsidRPr="006A1D8A">
        <w:rPr>
          <w:rFonts w:ascii="Verdana" w:eastAsia="Times New Roman" w:hAnsi="Verdana" w:cs="Times New Roman"/>
          <w:b/>
          <w:bCs/>
          <w:noProof/>
          <w:color w:val="333399"/>
          <w:kern w:val="0"/>
          <w:lang w:eastAsia="ro-RO"/>
          <w14:ligatures w14:val="none"/>
        </w:rPr>
        <w:drawing>
          <wp:inline distT="0" distB="0" distL="0" distR="0" wp14:anchorId="4DE0F8A1" wp14:editId="4AAF0A29">
            <wp:extent cx="95250" cy="95250"/>
            <wp:effectExtent l="0" t="0" r="0" b="0"/>
            <wp:docPr id="11" name="do|ca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sidRPr="006A1D8A">
        <w:rPr>
          <w:rFonts w:ascii="Verdana" w:eastAsia="Times New Roman" w:hAnsi="Verdana" w:cs="Times New Roman"/>
          <w:b/>
          <w:bCs/>
          <w:color w:val="005F00"/>
          <w:kern w:val="0"/>
          <w:sz w:val="24"/>
          <w:szCs w:val="24"/>
          <w:lang w:eastAsia="ro-RO"/>
          <w14:ligatures w14:val="none"/>
        </w:rPr>
        <w:t>CAPITOLUL II:</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Proceduri privind participarea cetăţenilor şi a asociaţiilor legal constituite la procesul de elaborare a actelor normative şi la procesul de luare a deciziilor</w:t>
      </w:r>
    </w:p>
    <w:p w14:paraId="3E27313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1" w:name="do|caII|si1"/>
      <w:r w:rsidRPr="006A1D8A">
        <w:rPr>
          <w:rFonts w:ascii="Verdana" w:eastAsia="Times New Roman" w:hAnsi="Verdana" w:cs="Times New Roman"/>
          <w:b/>
          <w:bCs/>
          <w:noProof/>
          <w:color w:val="333399"/>
          <w:kern w:val="0"/>
          <w:lang w:eastAsia="ro-RO"/>
          <w14:ligatures w14:val="none"/>
        </w:rPr>
        <w:drawing>
          <wp:inline distT="0" distB="0" distL="0" distR="0" wp14:anchorId="3825A049" wp14:editId="1682DEBF">
            <wp:extent cx="95250" cy="95250"/>
            <wp:effectExtent l="0" t="0" r="0" b="0"/>
            <wp:docPr id="12" name="do|caII|si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
      <w:r w:rsidRPr="006A1D8A">
        <w:rPr>
          <w:rFonts w:ascii="Verdana" w:eastAsia="Times New Roman" w:hAnsi="Verdana" w:cs="Times New Roman"/>
          <w:b/>
          <w:bCs/>
          <w:kern w:val="0"/>
          <w:sz w:val="24"/>
          <w:szCs w:val="24"/>
          <w:lang w:eastAsia="ro-RO"/>
          <w14:ligatures w14:val="none"/>
        </w:rPr>
        <w:t>SECŢIUNEA 1:</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Dispoziţii privind participarea la procesul de elaborare a actelor normative</w:t>
      </w:r>
    </w:p>
    <w:p w14:paraId="0098D8B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2" w:name="do|caII|si1|ar7"/>
      <w:r w:rsidRPr="006A1D8A">
        <w:rPr>
          <w:rFonts w:ascii="Verdana" w:eastAsia="Times New Roman" w:hAnsi="Verdana" w:cs="Times New Roman"/>
          <w:b/>
          <w:bCs/>
          <w:noProof/>
          <w:color w:val="333399"/>
          <w:kern w:val="0"/>
          <w:lang w:eastAsia="ro-RO"/>
          <w14:ligatures w14:val="none"/>
        </w:rPr>
        <w:drawing>
          <wp:inline distT="0" distB="0" distL="0" distR="0" wp14:anchorId="35A81124" wp14:editId="0BA65E0F">
            <wp:extent cx="95250" cy="95250"/>
            <wp:effectExtent l="0" t="0" r="0" b="0"/>
            <wp:docPr id="13" name="do|caII|si1|ar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6A1D8A">
        <w:rPr>
          <w:rFonts w:ascii="Verdana" w:eastAsia="Times New Roman" w:hAnsi="Verdana" w:cs="Times New Roman"/>
          <w:b/>
          <w:bCs/>
          <w:color w:val="0000AF"/>
          <w:kern w:val="0"/>
          <w:lang w:eastAsia="ro-RO"/>
          <w14:ligatures w14:val="none"/>
        </w:rPr>
        <w:t>Art. 7</w:t>
      </w:r>
    </w:p>
    <w:p w14:paraId="02BE990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3" w:name="do|caII|si1|ar7|al1"/>
      <w:bookmarkEnd w:id="43"/>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În cadrul procedurilor de elaborare a proiectelor de acte normative autoritatea administraţiei publice are obligaţia să publice un anunţ referitor la această acţiune în site-ul propriu, să-l afişeze la sediul propriu, într-un spaţiu accesibil publicului, şi să-l transmită către mass-media centrală sau locală, după caz. Autoritatea administraţiei publice va transmite proiectele de acte normative tuturor persoanelor care au depus o cerere pentru primirea acestor informaţii.</w:t>
      </w:r>
    </w:p>
    <w:p w14:paraId="6500A1D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4" w:name="do|caII|si1|ar7|al2"/>
      <w:bookmarkEnd w:id="44"/>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Anunţul referitor la elaborarea unui proiect de act normativ va fi adus la cunoştinţa publicului, în condiţiile alin. (1), cu cel puţin 30 de zile lucrătoare înainte de supunerea spre avizare de către autorităţile publice. Anunţul va cuprinde: data afişării, o notă de fundamentare, o expunere de motive, un referat de aprobare privind necesitatea adoptării actului normativ propus, un studiu de impact şi/sau de fezabilitate, după caz, textul complet al proiectului actului respectiv, precum şi termenul-limită, locul şi modalitatea în care cei interesaţi pot trimite în scris propuneri, sugestii, opinii cu valoare de recomandare privind proiectul de act normativ.</w:t>
      </w:r>
    </w:p>
    <w:p w14:paraId="644E9334"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28" w:anchor="do|caii|ar6" w:history="1">
        <w:r w:rsidRPr="006A1D8A">
          <w:rPr>
            <w:rFonts w:ascii="Verdana" w:eastAsia="Times New Roman" w:hAnsi="Verdana" w:cs="Times New Roman"/>
            <w:b/>
            <w:bCs/>
            <w:color w:val="CD5C5C"/>
            <w:kern w:val="0"/>
            <w:sz w:val="17"/>
            <w:szCs w:val="17"/>
            <w:u w:val="single"/>
            <w:lang w:eastAsia="ro-RO"/>
            <w14:ligatures w14:val="none"/>
          </w:rPr>
          <w:t>prevederi din Art. 6 din capitolul II (Norme Metodologice din 2022) la data 29-iun-2022 pentru Art. 7, alin. (2) din capitolul II, sectiunea 1</w:t>
        </w:r>
      </w:hyperlink>
    </w:p>
    <w:p w14:paraId="35722368"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6: Comunicarea anunţului</w:t>
      </w:r>
      <w:r w:rsidRPr="006A1D8A">
        <w:rPr>
          <w:rFonts w:ascii="Verdana" w:eastAsia="Times New Roman" w:hAnsi="Verdana" w:cs="Times New Roman"/>
          <w:kern w:val="0"/>
          <w:sz w:val="17"/>
          <w:szCs w:val="17"/>
          <w:lang w:eastAsia="ro-RO"/>
          <w14:ligatures w14:val="none"/>
        </w:rPr>
        <w:br/>
        <w:t>(1) Anunţul referitor la elaborarea unui proiect de act normativ sau, după caz, anunţul cu privire la desfăşurarea şedinţei publice se aduce la cunoştinţa publică prin:</w:t>
      </w:r>
      <w:r w:rsidRPr="006A1D8A">
        <w:rPr>
          <w:rFonts w:ascii="Verdana" w:eastAsia="Times New Roman" w:hAnsi="Verdana" w:cs="Times New Roman"/>
          <w:kern w:val="0"/>
          <w:sz w:val="17"/>
          <w:szCs w:val="17"/>
          <w:lang w:eastAsia="ro-RO"/>
          <w14:ligatures w14:val="none"/>
        </w:rPr>
        <w:br/>
        <w:t>a) publicare pe site-ul propriu al autorităţii sau instituţiei publice, în secţiunea Transparenţă decizională;</w:t>
      </w:r>
      <w:r w:rsidRPr="006A1D8A">
        <w:rPr>
          <w:rFonts w:ascii="Verdana" w:eastAsia="Times New Roman" w:hAnsi="Verdana" w:cs="Times New Roman"/>
          <w:kern w:val="0"/>
          <w:sz w:val="17"/>
          <w:szCs w:val="17"/>
          <w:lang w:eastAsia="ro-RO"/>
          <w14:ligatures w14:val="none"/>
        </w:rPr>
        <w:br/>
        <w:t>b) publicare pe platforma www.e-consultare.gov.ro;</w:t>
      </w:r>
      <w:r w:rsidRPr="006A1D8A">
        <w:rPr>
          <w:rFonts w:ascii="Verdana" w:eastAsia="Times New Roman" w:hAnsi="Verdana" w:cs="Times New Roman"/>
          <w:kern w:val="0"/>
          <w:sz w:val="17"/>
          <w:szCs w:val="17"/>
          <w:lang w:eastAsia="ro-RO"/>
          <w14:ligatures w14:val="none"/>
        </w:rPr>
        <w:br/>
        <w:t>c) afişare la sediul propriu, într-un spaţiu accesibil publicului;</w:t>
      </w:r>
      <w:r w:rsidRPr="006A1D8A">
        <w:rPr>
          <w:rFonts w:ascii="Verdana" w:eastAsia="Times New Roman" w:hAnsi="Verdana" w:cs="Times New Roman"/>
          <w:kern w:val="0"/>
          <w:sz w:val="17"/>
          <w:szCs w:val="17"/>
          <w:lang w:eastAsia="ro-RO"/>
          <w14:ligatures w14:val="none"/>
        </w:rPr>
        <w:br/>
        <w:t>d) transmiterea unui comunicat către mass-media centrală sau locală, după caz;</w:t>
      </w:r>
      <w:r w:rsidRPr="006A1D8A">
        <w:rPr>
          <w:rFonts w:ascii="Verdana" w:eastAsia="Times New Roman" w:hAnsi="Verdana" w:cs="Times New Roman"/>
          <w:kern w:val="0"/>
          <w:sz w:val="17"/>
          <w:szCs w:val="17"/>
          <w:lang w:eastAsia="ro-RO"/>
          <w14:ligatures w14:val="none"/>
        </w:rPr>
        <w:br/>
        <w:t>e) transmiterea către persoanele care au depus o cerere pentru primirea informaţiilor privind procedura de asigurare a transparenţei decizionale;</w:t>
      </w:r>
      <w:r w:rsidRPr="006A1D8A">
        <w:rPr>
          <w:rFonts w:ascii="Verdana" w:eastAsia="Times New Roman" w:hAnsi="Verdana" w:cs="Times New Roman"/>
          <w:kern w:val="0"/>
          <w:sz w:val="17"/>
          <w:szCs w:val="17"/>
          <w:lang w:eastAsia="ro-RO"/>
          <w14:ligatures w14:val="none"/>
        </w:rPr>
        <w:br/>
        <w:t xml:space="preserve">f) transmiterea către organizaţiile luate în evidenţă de autoritate sau instituţie în condiţiile art. 51 alin. (1) şi ale art. 52 din Ordonanţa Guvernului nr. </w:t>
      </w:r>
      <w:hyperlink r:id="rId29" w:history="1">
        <w:r w:rsidRPr="006A1D8A">
          <w:rPr>
            <w:rFonts w:ascii="Verdana" w:eastAsia="Times New Roman" w:hAnsi="Verdana" w:cs="Times New Roman"/>
            <w:b/>
            <w:bCs/>
            <w:color w:val="333399"/>
            <w:kern w:val="0"/>
            <w:sz w:val="17"/>
            <w:szCs w:val="17"/>
            <w:u w:val="single"/>
            <w:lang w:eastAsia="ro-RO"/>
            <w14:ligatures w14:val="none"/>
          </w:rPr>
          <w:t>26/2000</w:t>
        </w:r>
      </w:hyperlink>
      <w:r w:rsidRPr="006A1D8A">
        <w:rPr>
          <w:rFonts w:ascii="Verdana" w:eastAsia="Times New Roman" w:hAnsi="Verdana" w:cs="Times New Roman"/>
          <w:kern w:val="0"/>
          <w:sz w:val="17"/>
          <w:szCs w:val="17"/>
          <w:lang w:eastAsia="ro-RO"/>
          <w14:ligatures w14:val="none"/>
        </w:rPr>
        <w:t xml:space="preserve">, aprobată cu modificări şi completări prin Legea nr. </w:t>
      </w:r>
      <w:hyperlink r:id="rId30" w:history="1">
        <w:r w:rsidRPr="006A1D8A">
          <w:rPr>
            <w:rFonts w:ascii="Verdana" w:eastAsia="Times New Roman" w:hAnsi="Verdana" w:cs="Times New Roman"/>
            <w:b/>
            <w:bCs/>
            <w:color w:val="333399"/>
            <w:kern w:val="0"/>
            <w:sz w:val="17"/>
            <w:szCs w:val="17"/>
            <w:u w:val="single"/>
            <w:lang w:eastAsia="ro-RO"/>
            <w14:ligatures w14:val="none"/>
          </w:rPr>
          <w:t>246/2005</w:t>
        </w:r>
      </w:hyperlink>
      <w:r w:rsidRPr="006A1D8A">
        <w:rPr>
          <w:rFonts w:ascii="Verdana" w:eastAsia="Times New Roman" w:hAnsi="Verdana" w:cs="Times New Roman"/>
          <w:kern w:val="0"/>
          <w:sz w:val="17"/>
          <w:szCs w:val="17"/>
          <w:lang w:eastAsia="ro-RO"/>
          <w14:ligatures w14:val="none"/>
        </w:rPr>
        <w:t>, cu modificările şi completările ulterioare.</w:t>
      </w:r>
      <w:r w:rsidRPr="006A1D8A">
        <w:rPr>
          <w:rFonts w:ascii="Verdana" w:eastAsia="Times New Roman" w:hAnsi="Verdana" w:cs="Times New Roman"/>
          <w:kern w:val="0"/>
          <w:sz w:val="17"/>
          <w:szCs w:val="17"/>
          <w:lang w:eastAsia="ro-RO"/>
          <w14:ligatures w14:val="none"/>
        </w:rPr>
        <w:br/>
        <w:t xml:space="preserve">(2) Anunţul referitor la elaborarea unui proiect de act normativ se aduce la cunoştinţa publicului cu cel puţin 30 de zile lucrătoare înainte de supunerea spre avizarea interinstituţională de către autorităţile </w:t>
      </w:r>
      <w:r w:rsidRPr="006A1D8A">
        <w:rPr>
          <w:rFonts w:ascii="Verdana" w:eastAsia="Times New Roman" w:hAnsi="Verdana" w:cs="Times New Roman"/>
          <w:kern w:val="0"/>
          <w:sz w:val="17"/>
          <w:szCs w:val="17"/>
          <w:lang w:eastAsia="ro-RO"/>
          <w14:ligatures w14:val="none"/>
        </w:rPr>
        <w:lastRenderedPageBreak/>
        <w:t xml:space="preserve">publice prevăzută de Hotărârea Guvernului nr. </w:t>
      </w:r>
      <w:hyperlink r:id="rId31" w:history="1">
        <w:r w:rsidRPr="006A1D8A">
          <w:rPr>
            <w:rFonts w:ascii="Verdana" w:eastAsia="Times New Roman" w:hAnsi="Verdana" w:cs="Times New Roman"/>
            <w:b/>
            <w:bCs/>
            <w:color w:val="333399"/>
            <w:kern w:val="0"/>
            <w:sz w:val="17"/>
            <w:szCs w:val="17"/>
            <w:u w:val="single"/>
            <w:lang w:eastAsia="ro-RO"/>
            <w14:ligatures w14:val="none"/>
          </w:rPr>
          <w:t>561/2009</w:t>
        </w:r>
      </w:hyperlink>
      <w:r w:rsidRPr="006A1D8A">
        <w:rPr>
          <w:rFonts w:ascii="Verdana" w:eastAsia="Times New Roman" w:hAnsi="Verdana" w:cs="Times New Roman"/>
          <w:kern w:val="0"/>
          <w:sz w:val="17"/>
          <w:szCs w:val="17"/>
          <w:lang w:eastAsia="ro-RO"/>
          <w14:ligatures w14:val="none"/>
        </w:rPr>
        <w:t xml:space="preserve">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r w:rsidRPr="006A1D8A">
        <w:rPr>
          <w:rFonts w:ascii="Verdana" w:eastAsia="Times New Roman" w:hAnsi="Verdana" w:cs="Times New Roman"/>
          <w:kern w:val="0"/>
          <w:sz w:val="17"/>
          <w:szCs w:val="17"/>
          <w:lang w:eastAsia="ro-RO"/>
          <w14:ligatures w14:val="none"/>
        </w:rPr>
        <w:br/>
        <w:t>(3) În procesul de luare a deciziilor administrative, anunţul trebuie adus la cunoştinţa publicului cu cel puţin 3 zile înainte de desfăşurarea şedinţei publice, asigurându-se un termen rezonabil pentru înscrierea la cuvânt a persoanelor interesate.</w:t>
      </w:r>
      <w:r w:rsidRPr="006A1D8A">
        <w:rPr>
          <w:rFonts w:ascii="Verdana" w:eastAsia="Times New Roman" w:hAnsi="Verdana" w:cs="Times New Roman"/>
          <w:kern w:val="0"/>
          <w:sz w:val="17"/>
          <w:szCs w:val="17"/>
          <w:lang w:eastAsia="ro-RO"/>
          <w14:ligatures w14:val="none"/>
        </w:rPr>
        <w:br/>
        <w:t>(4) La momentul publicării anunţului referitor la elaborarea unui proiect de act normativ, autoritatea sau instituţia publică stabileşte, în funcţie de specificul domeniului reglementat şi de impactul reglementării, o perioadă de cel puţin 10 zile calendaristice pentru a primi în scris propuneri, sugestii, opinii cu valoare de recomandare cu privire la proiectul de act normativ supus procedurii de transparenţă decizională.</w:t>
      </w:r>
    </w:p>
    <w:p w14:paraId="76C52DBC"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5" w:name="do|caII|si1|ar7|al3"/>
      <w:bookmarkEnd w:id="45"/>
      <w:r w:rsidRPr="006A1D8A">
        <w:rPr>
          <w:rFonts w:ascii="Verdana" w:eastAsia="Times New Roman" w:hAnsi="Verdana" w:cs="Times New Roman"/>
          <w:b/>
          <w:bCs/>
          <w:color w:val="008F00"/>
          <w:kern w:val="0"/>
          <w:lang w:eastAsia="ro-RO"/>
          <w14:ligatures w14:val="none"/>
        </w:rPr>
        <w:t>(3)</w:t>
      </w:r>
      <w:r w:rsidRPr="006A1D8A">
        <w:rPr>
          <w:rFonts w:ascii="Verdana" w:eastAsia="Times New Roman" w:hAnsi="Verdana" w:cs="Times New Roman"/>
          <w:kern w:val="0"/>
          <w:lang w:eastAsia="ro-RO"/>
          <w14:ligatures w14:val="none"/>
        </w:rPr>
        <w:t>Anunţul referitor la elaborarea unui proiect de act normativ cu relevanţă asupra mediului de afaceri se transmite de către iniţiator asociaţiilor de afaceri şi altor asociaţii legal constituite, pe domenii specifice de activitate, în termenul prevăzut la alin. (2).</w:t>
      </w:r>
    </w:p>
    <w:p w14:paraId="0578872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6" w:name="do|caII|si1|ar7|al4"/>
      <w:bookmarkEnd w:id="46"/>
      <w:r w:rsidRPr="006A1D8A">
        <w:rPr>
          <w:rFonts w:ascii="Verdana" w:eastAsia="Times New Roman" w:hAnsi="Verdana" w:cs="Times New Roman"/>
          <w:b/>
          <w:bCs/>
          <w:color w:val="008F00"/>
          <w:kern w:val="0"/>
          <w:lang w:eastAsia="ro-RO"/>
          <w14:ligatures w14:val="none"/>
        </w:rPr>
        <w:t>(4)</w:t>
      </w:r>
      <w:r w:rsidRPr="006A1D8A">
        <w:rPr>
          <w:rFonts w:ascii="Verdana" w:eastAsia="Times New Roman" w:hAnsi="Verdana" w:cs="Times New Roman"/>
          <w:kern w:val="0"/>
          <w:lang w:eastAsia="ro-RO"/>
          <w14:ligatures w14:val="none"/>
        </w:rPr>
        <w:t>La publicarea anunţului, autoritatea administraţiei publice va stabili o perioadă de cel puţin 10 zile calendaristice pentru proiectele de acte normative prevăzute la alin. (2), pentru a primi în scris propuneri, sugestii sau opinii cu privire la proiectul de act normativ supus dezbaterii publice.</w:t>
      </w:r>
    </w:p>
    <w:p w14:paraId="7BE58E6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7" w:name="do|caII|si1|ar7|al5"/>
      <w:bookmarkEnd w:id="47"/>
      <w:r w:rsidRPr="006A1D8A">
        <w:rPr>
          <w:rFonts w:ascii="Verdana" w:eastAsia="Times New Roman" w:hAnsi="Verdana" w:cs="Times New Roman"/>
          <w:b/>
          <w:bCs/>
          <w:color w:val="008F00"/>
          <w:kern w:val="0"/>
          <w:lang w:eastAsia="ro-RO"/>
          <w14:ligatures w14:val="none"/>
        </w:rPr>
        <w:t>(5)</w:t>
      </w:r>
      <w:r w:rsidRPr="006A1D8A">
        <w:rPr>
          <w:rFonts w:ascii="Verdana" w:eastAsia="Times New Roman" w:hAnsi="Verdana" w:cs="Times New Roman"/>
          <w:kern w:val="0"/>
          <w:lang w:eastAsia="ro-RO"/>
          <w14:ligatures w14:val="none"/>
        </w:rPr>
        <w:t>Propunerile, sugestiile sau opiniile cu privire la proiectul de act normativ supus dezbaterii publice se vor consemna într-un registru, menţionându-se data primirii, persoana şi datele de contact de la care s-a primit propunerea, opinia sau recomandarea.</w:t>
      </w:r>
    </w:p>
    <w:p w14:paraId="3094D7D7"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32" w:anchor="do|caii|ar8" w:history="1">
        <w:r w:rsidRPr="006A1D8A">
          <w:rPr>
            <w:rFonts w:ascii="Verdana" w:eastAsia="Times New Roman" w:hAnsi="Verdana" w:cs="Times New Roman"/>
            <w:b/>
            <w:bCs/>
            <w:color w:val="CD5C5C"/>
            <w:kern w:val="0"/>
            <w:sz w:val="17"/>
            <w:szCs w:val="17"/>
            <w:u w:val="single"/>
            <w:lang w:eastAsia="ro-RO"/>
            <w14:ligatures w14:val="none"/>
          </w:rPr>
          <w:t>prevederi din Art. 8 din capitolul II (Norme Metodologice din 2022) la data 29-iun-2022 pentru Art. 7, alin. (5) din capitolul II, sectiunea 1</w:t>
        </w:r>
      </w:hyperlink>
    </w:p>
    <w:p w14:paraId="59292573"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8: Transmiterea şi consemnarea sugestiilor</w:t>
      </w:r>
      <w:r w:rsidRPr="006A1D8A">
        <w:rPr>
          <w:rFonts w:ascii="Verdana" w:eastAsia="Times New Roman" w:hAnsi="Verdana" w:cs="Times New Roman"/>
          <w:kern w:val="0"/>
          <w:sz w:val="17"/>
          <w:szCs w:val="17"/>
          <w:lang w:eastAsia="ro-RO"/>
          <w14:ligatures w14:val="none"/>
        </w:rPr>
        <w:br/>
        <w:t>(1) Persoanele interesate transmit în scris propuneri, sugestii, opinii cu valoare de recomandare cu privire la proiectul de act normativ supus procedurii de transparenţă decizională, specificând articolul sau articolele din proiectul de act normativ la care se referă, menţionând data trimiterii şi datele de contact ale expeditorului. În acest scop, persoanele interesate pot folosi modelul prevăzut în anexa nr. 6.</w:t>
      </w:r>
      <w:r w:rsidRPr="006A1D8A">
        <w:rPr>
          <w:rFonts w:ascii="Verdana" w:eastAsia="Times New Roman" w:hAnsi="Verdana" w:cs="Times New Roman"/>
          <w:kern w:val="0"/>
          <w:sz w:val="17"/>
          <w:szCs w:val="17"/>
          <w:lang w:eastAsia="ro-RO"/>
          <w14:ligatures w14:val="none"/>
        </w:rPr>
        <w:br/>
        <w:t>(2) Persoanele interesate care participă la întâlnirea de dezbatere publică pot formula recomandări, conform modelului comunicat prin anunţul de organizare a dezbaterii publice prevăzut în anexa nr. 5.</w:t>
      </w:r>
      <w:r w:rsidRPr="006A1D8A">
        <w:rPr>
          <w:rFonts w:ascii="Verdana" w:eastAsia="Times New Roman" w:hAnsi="Verdana" w:cs="Times New Roman"/>
          <w:kern w:val="0"/>
          <w:sz w:val="17"/>
          <w:szCs w:val="17"/>
          <w:lang w:eastAsia="ro-RO"/>
          <w14:ligatures w14:val="none"/>
        </w:rPr>
        <w:br/>
        <w:t>(3) Propunerile, sugestiile, opiniile cu valoare de recomandare cu privire la proiectul de act normativ supus procedurii de transparenţă decizională sunt consemnate în registrul special prevăzut în anexa nr. 3, menţionându-se data primirii, persoana de la care s-a primit propunerea, sugestia, opinia cu valoare de recomandare şi datele de contact ale acesteia.</w:t>
      </w:r>
      <w:r w:rsidRPr="006A1D8A">
        <w:rPr>
          <w:rFonts w:ascii="Verdana" w:eastAsia="Times New Roman" w:hAnsi="Verdana" w:cs="Times New Roman"/>
          <w:kern w:val="0"/>
          <w:sz w:val="17"/>
          <w:szCs w:val="17"/>
          <w:lang w:eastAsia="ro-RO"/>
          <w14:ligatures w14:val="none"/>
        </w:rPr>
        <w:br/>
        <w:t>(4) Compartimentul iniţiator şi experţii care au participat la elaborarea proiectului de act normativ analizează toate recomandările primite în scris şi/sau în timpul întâlnirilor de dezbateri publice cu privire la proiectul de act normativ în discuţie.</w:t>
      </w:r>
      <w:r w:rsidRPr="006A1D8A">
        <w:rPr>
          <w:rFonts w:ascii="Verdana" w:eastAsia="Times New Roman" w:hAnsi="Verdana" w:cs="Times New Roman"/>
          <w:kern w:val="0"/>
          <w:sz w:val="17"/>
          <w:szCs w:val="17"/>
          <w:lang w:eastAsia="ro-RO"/>
          <w14:ligatures w14:val="none"/>
        </w:rPr>
        <w:br/>
        <w:t>(5) În cazul în care există recomandări care nu pot fi preluate, justificarea nepreluării acestora se consemnează în registrul special prevăzut la alin. (3).</w:t>
      </w:r>
    </w:p>
    <w:p w14:paraId="1A8E9E85"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3: Registru pentru consemnarea şi analizarea propunerilor, sugestiilor, opiniilor cu valoare de recomandare primite</w:t>
      </w:r>
    </w:p>
    <w:p w14:paraId="6C6423D0"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Numele autorităţii sau instituţiei publice .......................................</w:t>
      </w:r>
      <w:r w:rsidRPr="006A1D8A">
        <w:rPr>
          <w:rFonts w:ascii="Verdana" w:eastAsia="Times New Roman" w:hAnsi="Verdana" w:cs="Times New Roman"/>
          <w:kern w:val="0"/>
          <w:sz w:val="17"/>
          <w:szCs w:val="17"/>
          <w:lang w:eastAsia="ro-RO"/>
          <w14:ligatures w14:val="none"/>
        </w:rPr>
        <w:br/>
        <w:t>Elaborat ..................................</w:t>
      </w:r>
      <w:r w:rsidRPr="006A1D8A">
        <w:rPr>
          <w:rFonts w:ascii="Verdana" w:eastAsia="Times New Roman" w:hAnsi="Verdana" w:cs="Times New Roman"/>
          <w:kern w:val="0"/>
          <w:sz w:val="17"/>
          <w:szCs w:val="17"/>
          <w:lang w:eastAsia="ro-RO"/>
          <w14:ligatures w14:val="none"/>
        </w:rPr>
        <w:br/>
        <w:t>Responsabil/Şef compartiment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933"/>
        <w:gridCol w:w="1785"/>
        <w:gridCol w:w="736"/>
        <w:gridCol w:w="944"/>
        <w:gridCol w:w="2178"/>
        <w:gridCol w:w="1802"/>
        <w:gridCol w:w="964"/>
      </w:tblGrid>
      <w:tr w:rsidR="006A1D8A" w:rsidRPr="006A1D8A" w14:paraId="4EDFA159"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58BED80D"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Nr. crt.</w:t>
            </w:r>
          </w:p>
        </w:tc>
        <w:tc>
          <w:tcPr>
            <w:tcW w:w="800" w:type="pct"/>
            <w:tcBorders>
              <w:top w:val="outset" w:sz="6" w:space="0" w:color="auto"/>
              <w:left w:val="outset" w:sz="6" w:space="0" w:color="auto"/>
              <w:bottom w:val="outset" w:sz="6" w:space="0" w:color="auto"/>
              <w:right w:val="outset" w:sz="6" w:space="0" w:color="auto"/>
            </w:tcBorders>
            <w:vAlign w:val="center"/>
            <w:hideMark/>
          </w:tcPr>
          <w:p w14:paraId="2C733D5F"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Data primirii</w:t>
            </w:r>
          </w:p>
        </w:tc>
        <w:tc>
          <w:tcPr>
            <w:tcW w:w="800" w:type="pct"/>
            <w:tcBorders>
              <w:top w:val="outset" w:sz="6" w:space="0" w:color="auto"/>
              <w:left w:val="outset" w:sz="6" w:space="0" w:color="auto"/>
              <w:bottom w:val="outset" w:sz="6" w:space="0" w:color="auto"/>
              <w:right w:val="outset" w:sz="6" w:space="0" w:color="auto"/>
            </w:tcBorders>
            <w:vAlign w:val="center"/>
            <w:hideMark/>
          </w:tcPr>
          <w:p w14:paraId="5C062666"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Persoana/Organizaţia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72FBFC6E"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Date de contact</w:t>
            </w:r>
          </w:p>
          <w:p w14:paraId="480FFEF2"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(cel puţin e-mail)</w:t>
            </w:r>
          </w:p>
        </w:tc>
        <w:tc>
          <w:tcPr>
            <w:tcW w:w="650" w:type="pct"/>
            <w:tcBorders>
              <w:top w:val="outset" w:sz="6" w:space="0" w:color="auto"/>
              <w:left w:val="outset" w:sz="6" w:space="0" w:color="auto"/>
              <w:bottom w:val="outset" w:sz="6" w:space="0" w:color="auto"/>
              <w:right w:val="outset" w:sz="6" w:space="0" w:color="auto"/>
            </w:tcBorders>
            <w:vAlign w:val="center"/>
            <w:hideMark/>
          </w:tcPr>
          <w:p w14:paraId="28B474D7"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Textul propus de autoritatea iniţiatoare</w:t>
            </w:r>
          </w:p>
        </w:tc>
        <w:tc>
          <w:tcPr>
            <w:tcW w:w="650" w:type="pct"/>
            <w:tcBorders>
              <w:top w:val="outset" w:sz="6" w:space="0" w:color="auto"/>
              <w:left w:val="outset" w:sz="6" w:space="0" w:color="auto"/>
              <w:bottom w:val="outset" w:sz="6" w:space="0" w:color="auto"/>
              <w:right w:val="outset" w:sz="6" w:space="0" w:color="auto"/>
            </w:tcBorders>
            <w:vAlign w:val="center"/>
            <w:hideMark/>
          </w:tcPr>
          <w:p w14:paraId="2DF3174D"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Conţinut propunere/sugestie/opinie</w:t>
            </w:r>
          </w:p>
        </w:tc>
        <w:tc>
          <w:tcPr>
            <w:tcW w:w="650" w:type="pct"/>
            <w:tcBorders>
              <w:top w:val="outset" w:sz="6" w:space="0" w:color="auto"/>
              <w:left w:val="outset" w:sz="6" w:space="0" w:color="auto"/>
              <w:bottom w:val="outset" w:sz="6" w:space="0" w:color="auto"/>
              <w:right w:val="outset" w:sz="6" w:space="0" w:color="auto"/>
            </w:tcBorders>
            <w:vAlign w:val="center"/>
            <w:hideMark/>
          </w:tcPr>
          <w:p w14:paraId="61D1AB7A"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Stadiu</w:t>
            </w:r>
          </w:p>
          <w:p w14:paraId="43AC649A"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(preluată/nepreluată)</w:t>
            </w:r>
          </w:p>
        </w:tc>
        <w:tc>
          <w:tcPr>
            <w:tcW w:w="650" w:type="pct"/>
            <w:tcBorders>
              <w:top w:val="outset" w:sz="6" w:space="0" w:color="auto"/>
              <w:left w:val="outset" w:sz="6" w:space="0" w:color="auto"/>
              <w:bottom w:val="outset" w:sz="6" w:space="0" w:color="auto"/>
              <w:right w:val="outset" w:sz="6" w:space="0" w:color="auto"/>
            </w:tcBorders>
            <w:vAlign w:val="center"/>
            <w:hideMark/>
          </w:tcPr>
          <w:p w14:paraId="479C3665"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Justificarea nepreluării</w:t>
            </w:r>
          </w:p>
        </w:tc>
      </w:tr>
      <w:tr w:rsidR="006A1D8A" w:rsidRPr="006A1D8A" w14:paraId="550E529E"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743DB94E"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1.</w:t>
            </w:r>
          </w:p>
        </w:tc>
        <w:tc>
          <w:tcPr>
            <w:tcW w:w="800" w:type="pct"/>
            <w:tcBorders>
              <w:top w:val="outset" w:sz="6" w:space="0" w:color="auto"/>
              <w:left w:val="outset" w:sz="6" w:space="0" w:color="auto"/>
              <w:bottom w:val="outset" w:sz="6" w:space="0" w:color="auto"/>
              <w:right w:val="outset" w:sz="6" w:space="0" w:color="auto"/>
            </w:tcBorders>
            <w:hideMark/>
          </w:tcPr>
          <w:p w14:paraId="7EFAEDB4"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p>
        </w:tc>
        <w:tc>
          <w:tcPr>
            <w:tcW w:w="800" w:type="pct"/>
            <w:tcBorders>
              <w:top w:val="outset" w:sz="6" w:space="0" w:color="auto"/>
              <w:left w:val="outset" w:sz="6" w:space="0" w:color="auto"/>
              <w:bottom w:val="outset" w:sz="6" w:space="0" w:color="auto"/>
              <w:right w:val="outset" w:sz="6" w:space="0" w:color="auto"/>
            </w:tcBorders>
            <w:hideMark/>
          </w:tcPr>
          <w:p w14:paraId="7B7E02B4"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2C3ABE62"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64A68D57"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64893758"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7F1D04A8"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650" w:type="pct"/>
            <w:tcBorders>
              <w:top w:val="outset" w:sz="6" w:space="0" w:color="auto"/>
              <w:left w:val="outset" w:sz="6" w:space="0" w:color="auto"/>
              <w:bottom w:val="outset" w:sz="6" w:space="0" w:color="auto"/>
              <w:right w:val="outset" w:sz="6" w:space="0" w:color="auto"/>
            </w:tcBorders>
            <w:hideMark/>
          </w:tcPr>
          <w:p w14:paraId="17488B22"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r>
    </w:tbl>
    <w:p w14:paraId="21846B3D"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5: Anunţ privind organizarea unei întâlniri de dezbatere publică</w:t>
      </w:r>
    </w:p>
    <w:p w14:paraId="7012D5F4"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lastRenderedPageBreak/>
        <w:t>Numele autorităţii sau instituţiei publice ...............................</w:t>
      </w:r>
      <w:r w:rsidRPr="006A1D8A">
        <w:rPr>
          <w:rFonts w:ascii="Verdana" w:eastAsia="Times New Roman" w:hAnsi="Verdana" w:cs="Times New Roman"/>
          <w:kern w:val="0"/>
          <w:sz w:val="17"/>
          <w:szCs w:val="17"/>
          <w:lang w:eastAsia="ro-RO"/>
          <w14:ligatures w14:val="none"/>
        </w:rPr>
        <w:br/>
        <w:t>Astăzi, ................... (data afişării), .............................................................. (numele autorităţii sau instituţiei publice) invită pe toţi cei interesaţi la întâlnirea de dezbatere publică privind următorul proiect de act normativ: .............................................. (denumirea proiectului de act normativ)</w:t>
      </w:r>
      <w:r w:rsidRPr="006A1D8A">
        <w:rPr>
          <w:rFonts w:ascii="Verdana" w:eastAsia="Times New Roman" w:hAnsi="Verdana" w:cs="Times New Roman"/>
          <w:kern w:val="0"/>
          <w:sz w:val="17"/>
          <w:szCs w:val="17"/>
          <w:lang w:eastAsia="ro-RO"/>
          <w14:ligatures w14:val="none"/>
        </w:rPr>
        <w:br/>
        <w:t>Evenimentul are loc în data de ................... (Dezbaterea trebuie să se desfăşoare în cel mult 10 zile calendaristice de la publicarea datei şi locului unde urmează să fie organizată.), ora .........., în sala ........., aflată la adresa .........................................../online.</w:t>
      </w:r>
      <w:r w:rsidRPr="006A1D8A">
        <w:rPr>
          <w:rFonts w:ascii="Verdana" w:eastAsia="Times New Roman" w:hAnsi="Verdana" w:cs="Times New Roman"/>
          <w:kern w:val="0"/>
          <w:sz w:val="17"/>
          <w:szCs w:val="17"/>
          <w:lang w:eastAsia="ro-RO"/>
          <w14:ligatures w14:val="none"/>
        </w:rPr>
        <w:br/>
        <w:t>Paragraf descriptiv - problema identificată, soluţia propusă de actul normativ, impactul scontat etc.</w:t>
      </w:r>
      <w:r w:rsidRPr="006A1D8A">
        <w:rPr>
          <w:rFonts w:ascii="Verdana" w:eastAsia="Times New Roman" w:hAnsi="Verdana" w:cs="Times New Roman"/>
          <w:kern w:val="0"/>
          <w:sz w:val="17"/>
          <w:szCs w:val="17"/>
          <w:lang w:eastAsia="ro-RO"/>
          <w14:ligatures w14:val="none"/>
        </w:rPr>
        <w:br/>
        <w:t>Ordinea de zi a evenimentului: |_| Deschiderea evenimentului (</w:t>
      </w:r>
      <w:r w:rsidRPr="006A1D8A">
        <w:rPr>
          <w:rFonts w:ascii="Verdana" w:eastAsia="Times New Roman" w:hAnsi="Verdana" w:cs="Times New Roman"/>
          <w:i/>
          <w:iCs/>
          <w:kern w:val="0"/>
          <w:sz w:val="17"/>
          <w:szCs w:val="17"/>
          <w:lang w:eastAsia="ro-RO"/>
          <w14:ligatures w14:val="none"/>
        </w:rPr>
        <w:t>anunţarea temei şi a ordinii de zi, prezentarea reprezentanţilor instituţiei, a procedurii şi a regulilor de desfăşurare a evenimentului</w:t>
      </w:r>
      <w:r w:rsidRPr="006A1D8A">
        <w:rPr>
          <w:rFonts w:ascii="Verdana" w:eastAsia="Times New Roman" w:hAnsi="Verdana" w:cs="Times New Roman"/>
          <w:kern w:val="0"/>
          <w:sz w:val="17"/>
          <w:szCs w:val="17"/>
          <w:lang w:eastAsia="ro-RO"/>
          <w14:ligatures w14:val="none"/>
        </w:rPr>
        <w:t>) |_| Prezentarea succintă a motivaţiei şi a proiectului de act normativ supus dezbaterii publice (</w:t>
      </w:r>
      <w:r w:rsidRPr="006A1D8A">
        <w:rPr>
          <w:rFonts w:ascii="Verdana" w:eastAsia="Times New Roman" w:hAnsi="Verdana" w:cs="Times New Roman"/>
          <w:i/>
          <w:iCs/>
          <w:kern w:val="0"/>
          <w:sz w:val="17"/>
          <w:szCs w:val="17"/>
          <w:lang w:eastAsia="ro-RO"/>
          <w14:ligatures w14:val="none"/>
        </w:rPr>
        <w:t>reprezentant al iniţiatorului, experţi şi/sau specialişti care au participat la elaborare</w:t>
      </w:r>
      <w:r w:rsidRPr="006A1D8A">
        <w:rPr>
          <w:rFonts w:ascii="Verdana" w:eastAsia="Times New Roman" w:hAnsi="Verdana" w:cs="Times New Roman"/>
          <w:kern w:val="0"/>
          <w:sz w:val="17"/>
          <w:szCs w:val="17"/>
          <w:lang w:eastAsia="ro-RO"/>
          <w14:ligatures w14:val="none"/>
        </w:rPr>
        <w:t>) |_| Prezentarea verbală de către cetăţenii interesaţi a propunerilor privind modificarea proiectului de act normativ supus dezbaterii publice |_| Închiderea întâlnirii (</w:t>
      </w:r>
      <w:r w:rsidRPr="006A1D8A">
        <w:rPr>
          <w:rFonts w:ascii="Verdana" w:eastAsia="Times New Roman" w:hAnsi="Verdana" w:cs="Times New Roman"/>
          <w:i/>
          <w:iCs/>
          <w:kern w:val="0"/>
          <w:sz w:val="17"/>
          <w:szCs w:val="17"/>
          <w:lang w:eastAsia="ro-RO"/>
          <w14:ligatures w14:val="none"/>
        </w:rPr>
        <w:t>prezentarea etapelor următoare în procesul de adoptare, cu menţionarea termenelor aferente</w:t>
      </w:r>
      <w:r w:rsidRPr="006A1D8A">
        <w:rPr>
          <w:rFonts w:ascii="Verdana" w:eastAsia="Times New Roman" w:hAnsi="Verdana" w:cs="Times New Roman"/>
          <w:kern w:val="0"/>
          <w:sz w:val="17"/>
          <w:szCs w:val="17"/>
          <w:lang w:eastAsia="ro-RO"/>
          <w14:ligatures w14:val="none"/>
        </w:rPr>
        <w:t>)</w:t>
      </w:r>
      <w:r w:rsidRPr="006A1D8A">
        <w:rPr>
          <w:rFonts w:ascii="Verdana" w:eastAsia="Times New Roman" w:hAnsi="Verdana" w:cs="Times New Roman"/>
          <w:kern w:val="0"/>
          <w:sz w:val="17"/>
          <w:szCs w:val="17"/>
          <w:lang w:eastAsia="ro-RO"/>
          <w14:ligatures w14:val="none"/>
        </w:rPr>
        <w:br/>
        <w:t>Persoanele interesate să prezinte verbal propunerea lor în cadrul dezbaterii publice vor avea la dispoziţie .......... minute pentru prezentare. Aceste persoane sunt rugate să se înregistreze online la adresa de e-mail ...................... (</w:t>
      </w:r>
      <w:r w:rsidRPr="006A1D8A">
        <w:rPr>
          <w:rFonts w:ascii="Verdana" w:eastAsia="Times New Roman" w:hAnsi="Verdana" w:cs="Times New Roman"/>
          <w:i/>
          <w:iCs/>
          <w:kern w:val="0"/>
          <w:sz w:val="17"/>
          <w:szCs w:val="17"/>
          <w:lang w:eastAsia="ro-RO"/>
          <w14:ligatures w14:val="none"/>
        </w:rPr>
        <w:t>sau</w:t>
      </w:r>
      <w:r w:rsidRPr="006A1D8A">
        <w:rPr>
          <w:rFonts w:ascii="Verdana" w:eastAsia="Times New Roman" w:hAnsi="Verdana" w:cs="Times New Roman"/>
          <w:kern w:val="0"/>
          <w:sz w:val="17"/>
          <w:szCs w:val="17"/>
          <w:lang w:eastAsia="ro-RO"/>
          <w14:ligatures w14:val="none"/>
        </w:rPr>
        <w:t>) utilizând formularul de la ....................................................... (link la formular de înscriere online) sau direct la sediul instituţiei .......................................... (adresa/registratura - orar de funcţionare), persoana de contact ............................., telefon: ................</w:t>
      </w:r>
      <w:r w:rsidRPr="006A1D8A">
        <w:rPr>
          <w:rFonts w:ascii="Verdana" w:eastAsia="Times New Roman" w:hAnsi="Verdana" w:cs="Times New Roman"/>
          <w:kern w:val="0"/>
          <w:sz w:val="17"/>
          <w:szCs w:val="17"/>
          <w:lang w:eastAsia="ro-RO"/>
          <w14:ligatures w14:val="none"/>
        </w:rPr>
        <w:br/>
        <w:t>La dezbaterea publică sunt invitaţi să participe, în limita locurilor disponibile în sală, toţi cei interesaţi: persoane fizice şi juridice, organizaţii ale societăţii civile, societăţi comerciale, reprezentanţi ai instituţiilor publice interesate, ai presei etc.</w:t>
      </w:r>
      <w:r w:rsidRPr="006A1D8A">
        <w:rPr>
          <w:rFonts w:ascii="Verdana" w:eastAsia="Times New Roman" w:hAnsi="Verdana" w:cs="Times New Roman"/>
          <w:kern w:val="0"/>
          <w:sz w:val="17"/>
          <w:szCs w:val="17"/>
          <w:lang w:eastAsia="ro-RO"/>
          <w14:ligatures w14:val="none"/>
        </w:rPr>
        <w:br/>
        <w:t>Documentaţia aferentă proiectului de act normativ include (după caz): * nota de fundamentare a proiectului, * expunerea de motive, * referatul de aprobare privind necesitatea adoptării actului normativ propus, * studiile de fundamentare (studiul de impact/fezabilitate etc.) şi datele brute care au stat la baza lor * textul complet al proiectului actului respectiv.</w:t>
      </w:r>
      <w:r w:rsidRPr="006A1D8A">
        <w:rPr>
          <w:rFonts w:ascii="Verdana" w:eastAsia="Times New Roman" w:hAnsi="Verdana" w:cs="Times New Roman"/>
          <w:kern w:val="0"/>
          <w:sz w:val="17"/>
          <w:szCs w:val="17"/>
          <w:lang w:eastAsia="ro-RO"/>
          <w14:ligatures w14:val="none"/>
        </w:rPr>
        <w:br/>
        <w:t>Documentaţia poate fi consultată:</w:t>
      </w:r>
      <w:r w:rsidRPr="006A1D8A">
        <w:rPr>
          <w:rFonts w:ascii="Verdana" w:eastAsia="Times New Roman" w:hAnsi="Verdana" w:cs="Times New Roman"/>
          <w:kern w:val="0"/>
          <w:sz w:val="17"/>
          <w:szCs w:val="17"/>
          <w:lang w:eastAsia="ro-RO"/>
          <w14:ligatures w14:val="none"/>
        </w:rPr>
        <w:br/>
        <w:t>* pe pagina de internet a instituţiei, la linkul ................. * la sediul instituţiei ................................................. (adresa, orar de program cu publicul) * în mass-media (cu menţionarea mijloacelor mass-mediei şi a datei în care a fost publicat anunţul la solicitarea instituţiei publice) * proiectul de act normativ se poate obţine în copie, pe bază de cerere depusă la registratură/biroul de relaţii cu publicul al instituţiei ............................ (adresă, program de lucru cu publicul)</w:t>
      </w:r>
      <w:r w:rsidRPr="006A1D8A">
        <w:rPr>
          <w:rFonts w:ascii="Verdana" w:eastAsia="Times New Roman" w:hAnsi="Verdana" w:cs="Times New Roman"/>
          <w:kern w:val="0"/>
          <w:sz w:val="17"/>
          <w:szCs w:val="17"/>
          <w:lang w:eastAsia="ro-RO"/>
          <w14:ligatures w14:val="none"/>
        </w:rPr>
        <w:br/>
        <w:t>Menţionăm faptul că propuneri, sugestii, opinii cu valoare de recomandare privind proiectul de act normativ supus procedurii de transparenţă decizională se mai pot depune până la data de ........................: (termenul anunţat iniţial pentru primirea de recomandări în scris)</w:t>
      </w:r>
      <w:r w:rsidRPr="006A1D8A">
        <w:rPr>
          <w:rFonts w:ascii="Verdana" w:eastAsia="Times New Roman" w:hAnsi="Verdana" w:cs="Times New Roman"/>
          <w:kern w:val="0"/>
          <w:sz w:val="17"/>
          <w:szCs w:val="17"/>
          <w:lang w:eastAsia="ro-RO"/>
          <w14:ligatures w14:val="none"/>
        </w:rPr>
        <w:br/>
        <w:t>* prin formularul online disponibil pe pagina de internet la ........................................ (linkul unde este publicat formularul);</w:t>
      </w:r>
      <w:r w:rsidRPr="006A1D8A">
        <w:rPr>
          <w:rFonts w:ascii="Verdana" w:eastAsia="Times New Roman" w:hAnsi="Verdana" w:cs="Times New Roman"/>
          <w:kern w:val="0"/>
          <w:sz w:val="17"/>
          <w:szCs w:val="17"/>
          <w:lang w:eastAsia="ro-RO"/>
          <w14:ligatures w14:val="none"/>
        </w:rPr>
        <w:br/>
        <w:t>* ca mesaj în format electronic pe adresa de e-mail: .................................;</w:t>
      </w:r>
      <w:r w:rsidRPr="006A1D8A">
        <w:rPr>
          <w:rFonts w:ascii="Verdana" w:eastAsia="Times New Roman" w:hAnsi="Verdana" w:cs="Times New Roman"/>
          <w:kern w:val="0"/>
          <w:sz w:val="17"/>
          <w:szCs w:val="17"/>
          <w:lang w:eastAsia="ro-RO"/>
          <w14:ligatures w14:val="none"/>
        </w:rPr>
        <w:br/>
        <w:t>* prin poştă, pe adresa .........................; * la sediul instituţiei, la registratură ........................................... (adresa, programul de lucru)</w:t>
      </w:r>
      <w:r w:rsidRPr="006A1D8A">
        <w:rPr>
          <w:rFonts w:ascii="Verdana" w:eastAsia="Times New Roman" w:hAnsi="Verdana" w:cs="Times New Roman"/>
          <w:kern w:val="0"/>
          <w:sz w:val="17"/>
          <w:szCs w:val="17"/>
          <w:lang w:eastAsia="ro-RO"/>
          <w14:ligatures w14:val="none"/>
        </w:rPr>
        <w:br/>
        <w:t>Materialele transmise vor purta menţiunea "Propuneri privind ........................................................... (denumirea proiectului de act normativ)</w:t>
      </w:r>
      <w:r w:rsidRPr="006A1D8A">
        <w:rPr>
          <w:rFonts w:ascii="Verdana" w:eastAsia="Times New Roman" w:hAnsi="Verdana" w:cs="Times New Roman"/>
          <w:kern w:val="0"/>
          <w:sz w:val="17"/>
          <w:szCs w:val="17"/>
          <w:lang w:eastAsia="ro-RO"/>
          <w14:ligatures w14:val="none"/>
        </w:rPr>
        <w:br/>
        <w:t>Propunerile, sugestiile, opiniile cu valoare de recomandare vor fi publicate pe pagina de internet la ......................................................... (linkul unde sunt publicate propunerile)</w:t>
      </w:r>
      <w:r w:rsidRPr="006A1D8A">
        <w:rPr>
          <w:rFonts w:ascii="Verdana" w:eastAsia="Times New Roman" w:hAnsi="Verdana" w:cs="Times New Roman"/>
          <w:kern w:val="0"/>
          <w:sz w:val="17"/>
          <w:szCs w:val="17"/>
          <w:lang w:eastAsia="ro-RO"/>
          <w14:ligatures w14:val="none"/>
        </w:rPr>
        <w:br/>
        <w:t>Nepreluarea recomandărilor formulate şi înaintate în scris va fi justificată în scris.</w:t>
      </w:r>
      <w:r w:rsidRPr="006A1D8A">
        <w:rPr>
          <w:rFonts w:ascii="Verdana" w:eastAsia="Times New Roman" w:hAnsi="Verdana" w:cs="Times New Roman"/>
          <w:kern w:val="0"/>
          <w:sz w:val="17"/>
          <w:szCs w:val="17"/>
          <w:lang w:eastAsia="ro-RO"/>
          <w14:ligatures w14:val="none"/>
        </w:rPr>
        <w:br/>
        <w:t>Pentru informaţii suplimentare vă stăm la dispoziţie la telefon: .................., e-mail: ........................., persoană de contact: ....................................... .</w:t>
      </w:r>
    </w:p>
    <w:p w14:paraId="1DA6E6D5"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6: Formular pentru colectarea de propuneri, sugestii, opinii cu valoare de recomandare</w:t>
      </w:r>
    </w:p>
    <w:p w14:paraId="26F23027"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Nume persoană fizică/denumire organizaţie/grup informal iniţiatoare/iniţiator etc.</w:t>
      </w:r>
      <w:r w:rsidRPr="006A1D8A">
        <w:rPr>
          <w:rFonts w:ascii="Verdana" w:eastAsia="Times New Roman" w:hAnsi="Verdana" w:cs="Times New Roman"/>
          <w:kern w:val="0"/>
          <w:sz w:val="17"/>
          <w:szCs w:val="17"/>
          <w:lang w:eastAsia="ro-RO"/>
          <w14:ligatures w14:val="none"/>
        </w:rPr>
        <w:br/>
        <w:t>Localitate</w:t>
      </w:r>
      <w:r w:rsidRPr="006A1D8A">
        <w:rPr>
          <w:rFonts w:ascii="Verdana" w:eastAsia="Times New Roman" w:hAnsi="Verdana" w:cs="Times New Roman"/>
          <w:kern w:val="0"/>
          <w:sz w:val="17"/>
          <w:szCs w:val="17"/>
          <w:lang w:eastAsia="ro-RO"/>
          <w14:ligatures w14:val="none"/>
        </w:rPr>
        <w:br/>
        <w:t>Adresă</w:t>
      </w:r>
      <w:r w:rsidRPr="006A1D8A">
        <w:rPr>
          <w:rFonts w:ascii="Verdana" w:eastAsia="Times New Roman" w:hAnsi="Verdana" w:cs="Times New Roman"/>
          <w:kern w:val="0"/>
          <w:sz w:val="17"/>
          <w:szCs w:val="17"/>
          <w:lang w:eastAsia="ro-RO"/>
          <w14:ligatures w14:val="none"/>
        </w:rPr>
        <w:br/>
        <w:t>E-mail, telefon</w:t>
      </w:r>
      <w:r w:rsidRPr="006A1D8A">
        <w:rPr>
          <w:rFonts w:ascii="Verdana" w:eastAsia="Times New Roman" w:hAnsi="Verdana" w:cs="Times New Roman"/>
          <w:kern w:val="0"/>
          <w:sz w:val="17"/>
          <w:szCs w:val="17"/>
          <w:lang w:eastAsia="ro-RO"/>
          <w14:ligatures w14:val="none"/>
        </w:rPr>
        <w:br/>
        <w:t>* Scopul organizaţiei/grupului sau domeniul de activitate al firmei (opţional)</w:t>
      </w:r>
      <w:r w:rsidRPr="006A1D8A">
        <w:rPr>
          <w:rFonts w:ascii="Verdana" w:eastAsia="Times New Roman" w:hAnsi="Verdana" w:cs="Times New Roman"/>
          <w:kern w:val="0"/>
          <w:sz w:val="17"/>
          <w:szCs w:val="17"/>
          <w:lang w:eastAsia="ro-RO"/>
          <w14:ligatures w14:val="none"/>
        </w:rPr>
        <w:br/>
        <w:t>* Propunerea modificării proiectului de act normativ .................</w:t>
      </w:r>
      <w:r w:rsidRPr="006A1D8A">
        <w:rPr>
          <w:rFonts w:ascii="Verdana" w:eastAsia="Times New Roman" w:hAnsi="Verdana" w:cs="Times New Roman"/>
          <w:kern w:val="0"/>
          <w:sz w:val="17"/>
          <w:szCs w:val="17"/>
          <w:lang w:eastAsia="ro-RO"/>
          <w14:ligatures w14:val="none"/>
        </w:rPr>
        <w:br/>
        <w:t>Alte idei/sugestii/comentarii: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1258"/>
        <w:gridCol w:w="2999"/>
        <w:gridCol w:w="2419"/>
        <w:gridCol w:w="2419"/>
      </w:tblGrid>
      <w:tr w:rsidR="006A1D8A" w:rsidRPr="006A1D8A" w14:paraId="3743606E"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14:paraId="342E198B"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Nr. crt.</w:t>
            </w:r>
          </w:p>
        </w:tc>
        <w:tc>
          <w:tcPr>
            <w:tcW w:w="650" w:type="pct"/>
            <w:tcBorders>
              <w:top w:val="outset" w:sz="6" w:space="0" w:color="auto"/>
              <w:left w:val="outset" w:sz="6" w:space="0" w:color="auto"/>
              <w:bottom w:val="outset" w:sz="6" w:space="0" w:color="auto"/>
              <w:right w:val="outset" w:sz="6" w:space="0" w:color="auto"/>
            </w:tcBorders>
            <w:vAlign w:val="center"/>
            <w:hideMark/>
          </w:tcPr>
          <w:p w14:paraId="6796A703"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Nr. articol</w:t>
            </w:r>
          </w:p>
        </w:tc>
        <w:tc>
          <w:tcPr>
            <w:tcW w:w="1550" w:type="pct"/>
            <w:tcBorders>
              <w:top w:val="outset" w:sz="6" w:space="0" w:color="auto"/>
              <w:left w:val="outset" w:sz="6" w:space="0" w:color="auto"/>
              <w:bottom w:val="outset" w:sz="6" w:space="0" w:color="auto"/>
              <w:right w:val="outset" w:sz="6" w:space="0" w:color="auto"/>
            </w:tcBorders>
            <w:vAlign w:val="center"/>
            <w:hideMark/>
          </w:tcPr>
          <w:p w14:paraId="1991FCCD"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Textul propus de autoritatea iniţiatoare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09C0EBB"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Conţinut propunere/sugestie/opinie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DEDCFA2"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Argumentarea propunerii/sugestiei/opiniei</w:t>
            </w:r>
          </w:p>
        </w:tc>
      </w:tr>
      <w:tr w:rsidR="006A1D8A" w:rsidRPr="006A1D8A" w14:paraId="08257EAA" w14:textId="77777777" w:rsidTr="006A1D8A">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14:paraId="2ED728FD"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1.</w:t>
            </w:r>
          </w:p>
        </w:tc>
        <w:tc>
          <w:tcPr>
            <w:tcW w:w="650" w:type="pct"/>
            <w:tcBorders>
              <w:top w:val="outset" w:sz="6" w:space="0" w:color="auto"/>
              <w:left w:val="outset" w:sz="6" w:space="0" w:color="auto"/>
              <w:bottom w:val="outset" w:sz="6" w:space="0" w:color="auto"/>
              <w:right w:val="outset" w:sz="6" w:space="0" w:color="auto"/>
            </w:tcBorders>
            <w:hideMark/>
          </w:tcPr>
          <w:p w14:paraId="0F4C4143"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p>
        </w:tc>
        <w:tc>
          <w:tcPr>
            <w:tcW w:w="1550" w:type="pct"/>
            <w:tcBorders>
              <w:top w:val="outset" w:sz="6" w:space="0" w:color="auto"/>
              <w:left w:val="outset" w:sz="6" w:space="0" w:color="auto"/>
              <w:bottom w:val="outset" w:sz="6" w:space="0" w:color="auto"/>
              <w:right w:val="outset" w:sz="6" w:space="0" w:color="auto"/>
            </w:tcBorders>
            <w:hideMark/>
          </w:tcPr>
          <w:p w14:paraId="7B706886"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2266DDEF"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c>
          <w:tcPr>
            <w:tcW w:w="1250" w:type="pct"/>
            <w:tcBorders>
              <w:top w:val="outset" w:sz="6" w:space="0" w:color="auto"/>
              <w:left w:val="outset" w:sz="6" w:space="0" w:color="auto"/>
              <w:bottom w:val="outset" w:sz="6" w:space="0" w:color="auto"/>
              <w:right w:val="outset" w:sz="6" w:space="0" w:color="auto"/>
            </w:tcBorders>
            <w:hideMark/>
          </w:tcPr>
          <w:p w14:paraId="5F5CDA09" w14:textId="77777777" w:rsidR="006A1D8A" w:rsidRPr="006A1D8A" w:rsidRDefault="006A1D8A" w:rsidP="006A1D8A">
            <w:pPr>
              <w:spacing w:after="0" w:line="240" w:lineRule="auto"/>
              <w:rPr>
                <w:rFonts w:ascii="Times New Roman" w:eastAsia="Times New Roman" w:hAnsi="Times New Roman" w:cs="Times New Roman"/>
                <w:kern w:val="0"/>
                <w:sz w:val="20"/>
                <w:szCs w:val="20"/>
                <w:lang w:eastAsia="ro-RO"/>
                <w14:ligatures w14:val="none"/>
              </w:rPr>
            </w:pPr>
          </w:p>
        </w:tc>
      </w:tr>
    </w:tbl>
    <w:p w14:paraId="2178E8BF"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lastRenderedPageBreak/>
        <w:t>Menţionăm că toate sugestiile transmise pentru textul de act normativ vor fi făcute publice, fiind parte dintr-un proces dedicat transparenţei decizionale. Doriţi ca numele dvs. să fie asociat cu aceste propuneri sau doriţi ca propunerile înaintate să fie anonime? Datele de contact nu sunt făcute publice.</w:t>
      </w:r>
      <w:r w:rsidRPr="006A1D8A">
        <w:rPr>
          <w:rFonts w:ascii="Verdana" w:eastAsia="Times New Roman" w:hAnsi="Verdana" w:cs="Times New Roman"/>
          <w:kern w:val="0"/>
          <w:sz w:val="17"/>
          <w:szCs w:val="17"/>
          <w:lang w:eastAsia="ro-RO"/>
          <w14:ligatures w14:val="none"/>
        </w:rPr>
        <w:br/>
        <w:t>|_| Doresc să fie menţionat numele organizaţiei/numele persoanei fizice (după caz).</w:t>
      </w:r>
      <w:r w:rsidRPr="006A1D8A">
        <w:rPr>
          <w:rFonts w:ascii="Verdana" w:eastAsia="Times New Roman" w:hAnsi="Verdana" w:cs="Times New Roman"/>
          <w:kern w:val="0"/>
          <w:sz w:val="17"/>
          <w:szCs w:val="17"/>
          <w:lang w:eastAsia="ro-RO"/>
          <w14:ligatures w14:val="none"/>
        </w:rPr>
        <w:br/>
        <w:t>|_| Doresc să fie anonime.</w:t>
      </w:r>
    </w:p>
    <w:p w14:paraId="3685A89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8" w:name="do|caII|si1|ar7|al6"/>
      <w:bookmarkEnd w:id="48"/>
      <w:r w:rsidRPr="006A1D8A">
        <w:rPr>
          <w:rFonts w:ascii="Verdana" w:eastAsia="Times New Roman" w:hAnsi="Verdana" w:cs="Times New Roman"/>
          <w:b/>
          <w:bCs/>
          <w:color w:val="008F00"/>
          <w:kern w:val="0"/>
          <w:lang w:eastAsia="ro-RO"/>
          <w14:ligatures w14:val="none"/>
        </w:rPr>
        <w:t>(6)</w:t>
      </w:r>
      <w:r w:rsidRPr="006A1D8A">
        <w:rPr>
          <w:rFonts w:ascii="Verdana" w:eastAsia="Times New Roman" w:hAnsi="Verdana" w:cs="Times New Roman"/>
          <w:kern w:val="0"/>
          <w:lang w:eastAsia="ro-RO"/>
          <w14:ligatures w14:val="none"/>
        </w:rPr>
        <w:t>Persoanele sau organizaţiile interesate care transmit în scris propuneri, sugestii sau opinii cu privire la proiectul de act normativ supus dezbaterii publice vor specifica articolul sau articolele din proiectul de act normativ la care se referă, menţionând data trimiterii şi datele de contact ale expeditorului.</w:t>
      </w:r>
    </w:p>
    <w:p w14:paraId="40A0EA4A"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49" w:name="do|caII|si1|ar7|al7"/>
      <w:bookmarkEnd w:id="49"/>
      <w:r w:rsidRPr="006A1D8A">
        <w:rPr>
          <w:rFonts w:ascii="Verdana" w:eastAsia="Times New Roman" w:hAnsi="Verdana" w:cs="Times New Roman"/>
          <w:b/>
          <w:bCs/>
          <w:color w:val="008F00"/>
          <w:kern w:val="0"/>
          <w:lang w:eastAsia="ro-RO"/>
          <w14:ligatures w14:val="none"/>
        </w:rPr>
        <w:t>(7)</w:t>
      </w:r>
      <w:r w:rsidRPr="006A1D8A">
        <w:rPr>
          <w:rFonts w:ascii="Verdana" w:eastAsia="Times New Roman" w:hAnsi="Verdana" w:cs="Times New Roman"/>
          <w:kern w:val="0"/>
          <w:lang w:eastAsia="ro-RO"/>
          <w14:ligatures w14:val="none"/>
        </w:rPr>
        <w:t>Conducătorul autorităţii publice va desemna o persoană din cadrul instituţiei, responsabilă pentru relaţia cu societatea civilă, care să primească propunerile, sugestiile şi opiniile persoanelor interesate cu privire la proiectul de act normativ propus.</w:t>
      </w:r>
    </w:p>
    <w:p w14:paraId="7848FF6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0" w:name="do|caII|si1|ar7|al8"/>
      <w:bookmarkEnd w:id="50"/>
      <w:r w:rsidRPr="006A1D8A">
        <w:rPr>
          <w:rFonts w:ascii="Verdana" w:eastAsia="Times New Roman" w:hAnsi="Verdana" w:cs="Times New Roman"/>
          <w:b/>
          <w:bCs/>
          <w:color w:val="008F00"/>
          <w:kern w:val="0"/>
          <w:lang w:eastAsia="ro-RO"/>
          <w14:ligatures w14:val="none"/>
        </w:rPr>
        <w:t>(8)</w:t>
      </w:r>
      <w:r w:rsidRPr="006A1D8A">
        <w:rPr>
          <w:rFonts w:ascii="Verdana" w:eastAsia="Times New Roman" w:hAnsi="Verdana" w:cs="Times New Roman"/>
          <w:kern w:val="0"/>
          <w:lang w:eastAsia="ro-RO"/>
          <w14:ligatures w14:val="none"/>
        </w:rPr>
        <w:t>Proiectul de act normativ se transmite spre analiză şi avizare autorităţilor publice interesate numai după definitivare, pe baza observaţiilor şi propunerilor formulate potrivit alin. (4).</w:t>
      </w:r>
    </w:p>
    <w:p w14:paraId="237A3F0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1" w:name="do|caII|si1|ar7|al9"/>
      <w:bookmarkEnd w:id="51"/>
      <w:r w:rsidRPr="006A1D8A">
        <w:rPr>
          <w:rFonts w:ascii="Verdana" w:eastAsia="Times New Roman" w:hAnsi="Verdana" w:cs="Times New Roman"/>
          <w:b/>
          <w:bCs/>
          <w:color w:val="008F00"/>
          <w:kern w:val="0"/>
          <w:lang w:eastAsia="ro-RO"/>
          <w14:ligatures w14:val="none"/>
        </w:rPr>
        <w:t>(9)</w:t>
      </w:r>
      <w:r w:rsidRPr="006A1D8A">
        <w:rPr>
          <w:rFonts w:ascii="Verdana" w:eastAsia="Times New Roman" w:hAnsi="Verdana" w:cs="Times New Roman"/>
          <w:kern w:val="0"/>
          <w:lang w:eastAsia="ro-RO"/>
          <w14:ligatures w14:val="none"/>
        </w:rPr>
        <w:t>Autoritatea publică în cauză este obligată să decidă organizarea unei întâlniri în care să se dezbată public proiectul de act normativ, dacă acest lucru a fost cerut în scris de către o asociaţie legal constituită sau de către o altă autoritate publică.</w:t>
      </w:r>
    </w:p>
    <w:p w14:paraId="23D09CBA"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33" w:anchor="do|caii|ar9" w:history="1">
        <w:r w:rsidRPr="006A1D8A">
          <w:rPr>
            <w:rFonts w:ascii="Verdana" w:eastAsia="Times New Roman" w:hAnsi="Verdana" w:cs="Times New Roman"/>
            <w:b/>
            <w:bCs/>
            <w:color w:val="CD5C5C"/>
            <w:kern w:val="0"/>
            <w:sz w:val="17"/>
            <w:szCs w:val="17"/>
            <w:u w:val="single"/>
            <w:lang w:eastAsia="ro-RO"/>
            <w14:ligatures w14:val="none"/>
          </w:rPr>
          <w:t>prevederi din Art. 9 din capitolul II (Norme Metodologice din 2022) la data 29-iun-2022 pentru Art. 7, alin. (9) din capitolul II, sectiunea 1</w:t>
        </w:r>
      </w:hyperlink>
    </w:p>
    <w:p w14:paraId="1519535B"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9: Desfăşurarea şedinţei publice</w:t>
      </w:r>
      <w:r w:rsidRPr="006A1D8A">
        <w:rPr>
          <w:rFonts w:ascii="Verdana" w:eastAsia="Times New Roman" w:hAnsi="Verdana" w:cs="Times New Roman"/>
          <w:kern w:val="0"/>
          <w:sz w:val="17"/>
          <w:szCs w:val="17"/>
          <w:lang w:eastAsia="ro-RO"/>
          <w14:ligatures w14:val="none"/>
        </w:rPr>
        <w:br/>
        <w:t>(1) În cadrul şedinţei publice se realizează invitarea specială a categoriilor enumerate la art. 7 alin. (5).</w:t>
      </w:r>
      <w:r w:rsidRPr="006A1D8A">
        <w:rPr>
          <w:rFonts w:ascii="Verdana" w:eastAsia="Times New Roman" w:hAnsi="Verdana" w:cs="Times New Roman"/>
          <w:kern w:val="0"/>
          <w:sz w:val="17"/>
          <w:szCs w:val="17"/>
          <w:lang w:eastAsia="ro-RO"/>
          <w14:ligatures w14:val="none"/>
        </w:rPr>
        <w:br/>
        <w:t>(2) Preşedintele de şedinţă este persoana care prezidează şedinţa publică şi care are următoarele atribuţii:</w:t>
      </w:r>
      <w:r w:rsidRPr="006A1D8A">
        <w:rPr>
          <w:rFonts w:ascii="Verdana" w:eastAsia="Times New Roman" w:hAnsi="Verdana" w:cs="Times New Roman"/>
          <w:kern w:val="0"/>
          <w:sz w:val="17"/>
          <w:szCs w:val="17"/>
          <w:lang w:eastAsia="ro-RO"/>
          <w14:ligatures w14:val="none"/>
        </w:rPr>
        <w:br/>
        <w:t>a) se asigură că nu există niciun impediment legal de natură să împiedice implicarea persoanelor interesate la şedinţele publice;</w:t>
      </w:r>
      <w:r w:rsidRPr="006A1D8A">
        <w:rPr>
          <w:rFonts w:ascii="Verdana" w:eastAsia="Times New Roman" w:hAnsi="Verdana" w:cs="Times New Roman"/>
          <w:kern w:val="0"/>
          <w:sz w:val="17"/>
          <w:szCs w:val="17"/>
          <w:lang w:eastAsia="ro-RO"/>
          <w14:ligatures w14:val="none"/>
        </w:rPr>
        <w:br/>
        <w:t>b) stabileşte ordinea de precădere şi oferă invitaţilor şi persoanelor care participă din proprie iniţiativă posibilitatea de a se exprima cu privire la problemele aflate pe ordinea de zi;</w:t>
      </w:r>
      <w:r w:rsidRPr="006A1D8A">
        <w:rPr>
          <w:rFonts w:ascii="Verdana" w:eastAsia="Times New Roman" w:hAnsi="Verdana" w:cs="Times New Roman"/>
          <w:kern w:val="0"/>
          <w:sz w:val="17"/>
          <w:szCs w:val="17"/>
          <w:lang w:eastAsia="ro-RO"/>
          <w14:ligatures w14:val="none"/>
        </w:rPr>
        <w:br/>
        <w:t>c) se asigură că persoanele care asistă la şedinţele publice, invitate sau din proprie iniţiativă, respectă regulamentul de organizare şi funcţionare, respectiv de ordine interioară a autorităţii publice;</w:t>
      </w:r>
      <w:r w:rsidRPr="006A1D8A">
        <w:rPr>
          <w:rFonts w:ascii="Verdana" w:eastAsia="Times New Roman" w:hAnsi="Verdana" w:cs="Times New Roman"/>
          <w:kern w:val="0"/>
          <w:sz w:val="17"/>
          <w:szCs w:val="17"/>
          <w:lang w:eastAsia="ro-RO"/>
          <w14:ligatures w14:val="none"/>
        </w:rPr>
        <w:br/>
        <w:t>d) în cazul în care constată că o persoană a încălcat regulamentul, dispune, în ordine, avertizarea acesteia, iar, dacă abaterea se repetă, poate dispune evacuarea sa.</w:t>
      </w:r>
      <w:r w:rsidRPr="006A1D8A">
        <w:rPr>
          <w:rFonts w:ascii="Verdana" w:eastAsia="Times New Roman" w:hAnsi="Verdana" w:cs="Times New Roman"/>
          <w:kern w:val="0"/>
          <w:sz w:val="17"/>
          <w:szCs w:val="17"/>
          <w:lang w:eastAsia="ro-RO"/>
          <w14:ligatures w14:val="none"/>
        </w:rPr>
        <w:br/>
        <w:t>(3) Persoana desemnată de preşedintele de şedinţă elaborează minuta şedinţei publice, incluzând şi votul fiecărui membru, cu excepţia cazurilor în care s-a hotărât vot secret.</w:t>
      </w:r>
    </w:p>
    <w:p w14:paraId="079F7DF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2" w:name="do|caII|si1|ar7|al10"/>
      <w:r w:rsidRPr="006A1D8A">
        <w:rPr>
          <w:rFonts w:ascii="Verdana" w:eastAsia="Times New Roman" w:hAnsi="Verdana" w:cs="Times New Roman"/>
          <w:b/>
          <w:bCs/>
          <w:noProof/>
          <w:color w:val="333399"/>
          <w:kern w:val="0"/>
          <w:lang w:eastAsia="ro-RO"/>
          <w14:ligatures w14:val="none"/>
        </w:rPr>
        <w:drawing>
          <wp:inline distT="0" distB="0" distL="0" distR="0" wp14:anchorId="08731FF9" wp14:editId="439E419D">
            <wp:extent cx="95250" cy="95250"/>
            <wp:effectExtent l="0" t="0" r="0" b="0"/>
            <wp:docPr id="14" name="do|caII|si1|ar7|al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1|ar7|al10|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6A1D8A">
        <w:rPr>
          <w:rFonts w:ascii="Verdana" w:eastAsia="Times New Roman" w:hAnsi="Verdana" w:cs="Times New Roman"/>
          <w:b/>
          <w:bCs/>
          <w:color w:val="008F00"/>
          <w:kern w:val="0"/>
          <w:lang w:eastAsia="ro-RO"/>
          <w14:ligatures w14:val="none"/>
        </w:rPr>
        <w:t>(10)</w:t>
      </w:r>
      <w:r w:rsidRPr="006A1D8A">
        <w:rPr>
          <w:rFonts w:ascii="Verdana" w:eastAsia="Times New Roman" w:hAnsi="Verdana" w:cs="Times New Roman"/>
          <w:kern w:val="0"/>
          <w:lang w:eastAsia="ro-RO"/>
          <w14:ligatures w14:val="none"/>
        </w:rPr>
        <w:t>Dezbaterile publice se vor desfăşura după următoarele reguli:</w:t>
      </w:r>
    </w:p>
    <w:p w14:paraId="0CB101A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3" w:name="do|caII|si1|ar7|al10|lia"/>
      <w:bookmarkEnd w:id="53"/>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autoritatea publică responsabilă, prin persoana desemnată conform alin. (7), va organiza întâlnirea, va publica pe site-ul propriu şi va afişa la sediul propriu, alături de documentele menţionate la alin. (2), şi modalitatea de colectare a recomandărilor, modalitatea de înscriere şi luare a cuvântului, timpul alocat luării cuvântului şi orice alte detalii de desfăşurare a dezbaterii publice prin care se asigură dreptul la libera exprimare al oricărui cetăţean interesat;</w:t>
      </w:r>
    </w:p>
    <w:p w14:paraId="7D99BDC8"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4" w:name="do|caII|si1|ar7|al10|lib"/>
      <w:bookmarkEnd w:id="54"/>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dezbaterea publică se va încheia în momentul în care toţi solicitanţii înscrişi la cuvânt şi-au exprimat recomandările cu referire concretă doar la proiectul de act normativ în discuţie;</w:t>
      </w:r>
    </w:p>
    <w:p w14:paraId="0E12987F"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5" w:name="do|caII|si1|ar7|al10|lic"/>
      <w:bookmarkEnd w:id="55"/>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la dezbaterea publică vor participa obligatoriu iniţiatorul şi/sau iniţiatorii proiectului de act normativ din cadrul instituţiei sau autorităţii publice locale, experţii şi/sau specialiştii care au participat la elaborarea notei de fundamentare, a expunerii de motive, a referatului de aprobare privind necesitatea adoptării actului normativ propus, a studiului de impact şi/sau de fezabilitate, după caz, şi a proiectului de act normativ;</w:t>
      </w:r>
    </w:p>
    <w:p w14:paraId="7A70F6E8"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6" w:name="do|caII|si1|ar7|al10|lid"/>
      <w:bookmarkEnd w:id="56"/>
      <w:r w:rsidRPr="006A1D8A">
        <w:rPr>
          <w:rFonts w:ascii="Verdana" w:eastAsia="Times New Roman" w:hAnsi="Verdana" w:cs="Times New Roman"/>
          <w:b/>
          <w:bCs/>
          <w:color w:val="8F0000"/>
          <w:kern w:val="0"/>
          <w:lang w:eastAsia="ro-RO"/>
          <w14:ligatures w14:val="none"/>
        </w:rPr>
        <w:t>d)</w:t>
      </w:r>
      <w:r w:rsidRPr="006A1D8A">
        <w:rPr>
          <w:rFonts w:ascii="Verdana" w:eastAsia="Times New Roman" w:hAnsi="Verdana" w:cs="Times New Roman"/>
          <w:kern w:val="0"/>
          <w:lang w:eastAsia="ro-RO"/>
          <w14:ligatures w14:val="none"/>
        </w:rPr>
        <w:t>în termen de 10 zile calendaristice de la încheierea dezbaterii publice se asigură accesul public, pe site-ul şi la sediul autorităţii publice responsabile, la următoarele documente: minuta dezbaterii publice, recomandările scrise colectate, versiunile îmbunătăţite ale proiectului de act normativ în diverse etape ale elaborării, rapoartele de avizare, precum şi versiunea finală adoptată a actului normativ.</w:t>
      </w:r>
    </w:p>
    <w:p w14:paraId="5ABD1A04"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34" w:anchor="do|caii|ar7" w:history="1">
        <w:r w:rsidRPr="006A1D8A">
          <w:rPr>
            <w:rFonts w:ascii="Verdana" w:eastAsia="Times New Roman" w:hAnsi="Verdana" w:cs="Times New Roman"/>
            <w:b/>
            <w:bCs/>
            <w:color w:val="CD5C5C"/>
            <w:kern w:val="0"/>
            <w:sz w:val="17"/>
            <w:szCs w:val="17"/>
            <w:u w:val="single"/>
            <w:lang w:eastAsia="ro-RO"/>
            <w14:ligatures w14:val="none"/>
          </w:rPr>
          <w:t>prevederi din Art. 7 din capitolul II (Norme Metodologice din 2022) la data 29-iun-2022 pentru Art. 7, alin. (10) din capitolul II, sectiunea 1</w:t>
        </w:r>
      </w:hyperlink>
    </w:p>
    <w:p w14:paraId="239BEF7C"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7: Organizarea şi desfăşurarea întâlnirii de dezbatere publică</w:t>
      </w:r>
      <w:r w:rsidRPr="006A1D8A">
        <w:rPr>
          <w:rFonts w:ascii="Verdana" w:eastAsia="Times New Roman" w:hAnsi="Verdana" w:cs="Times New Roman"/>
          <w:kern w:val="0"/>
          <w:sz w:val="17"/>
          <w:szCs w:val="17"/>
          <w:lang w:eastAsia="ro-RO"/>
          <w14:ligatures w14:val="none"/>
        </w:rPr>
        <w:br/>
        <w:t>(1) La solicitarea scrisă a unei asociaţii legal constituite sau a altei autorităţi publice, precum şi la iniţiativa autorităţii sau instituţiei publice competente, se organizează o întâlnire de dezbatere publică a proiectului de act normativ.</w:t>
      </w:r>
      <w:r w:rsidRPr="006A1D8A">
        <w:rPr>
          <w:rFonts w:ascii="Verdana" w:eastAsia="Times New Roman" w:hAnsi="Verdana" w:cs="Times New Roman"/>
          <w:kern w:val="0"/>
          <w:sz w:val="17"/>
          <w:szCs w:val="17"/>
          <w:lang w:eastAsia="ro-RO"/>
          <w14:ligatures w14:val="none"/>
        </w:rPr>
        <w:br/>
        <w:t>(2) Data până la care poate fi solicitată o întâlnire de dezbatere publică a proiectului de act normativ este ultima zi dinaintea transmiterii proiectului de act normativ către autorităţile avizatoare, conform dispoziţiilor art. 6 alin. (2).</w:t>
      </w:r>
      <w:r w:rsidRPr="006A1D8A">
        <w:rPr>
          <w:rFonts w:ascii="Verdana" w:eastAsia="Times New Roman" w:hAnsi="Verdana" w:cs="Times New Roman"/>
          <w:kern w:val="0"/>
          <w:sz w:val="17"/>
          <w:szCs w:val="17"/>
          <w:lang w:eastAsia="ro-RO"/>
          <w14:ligatures w14:val="none"/>
        </w:rPr>
        <w:br/>
        <w:t>(3) Redactarea anunţului cu privire la organizarea întâlnirii de dezbatere publică a proiectului de act normativ se realizează conform modelului prevăzut în anexa nr. 5.</w:t>
      </w:r>
      <w:r w:rsidRPr="006A1D8A">
        <w:rPr>
          <w:rFonts w:ascii="Verdana" w:eastAsia="Times New Roman" w:hAnsi="Verdana" w:cs="Times New Roman"/>
          <w:kern w:val="0"/>
          <w:sz w:val="17"/>
          <w:szCs w:val="17"/>
          <w:lang w:eastAsia="ro-RO"/>
          <w14:ligatures w14:val="none"/>
        </w:rPr>
        <w:br/>
        <w:t>(4) Aducerea la cunoştinţa publicului a anunţului cu privire la organizarea întâlnirii de dezbatere publică a proiectului de act normativ se realizează în condiţiile prevăzute de art. 6 alin. (1).</w:t>
      </w:r>
      <w:r w:rsidRPr="006A1D8A">
        <w:rPr>
          <w:rFonts w:ascii="Verdana" w:eastAsia="Times New Roman" w:hAnsi="Verdana" w:cs="Times New Roman"/>
          <w:kern w:val="0"/>
          <w:sz w:val="17"/>
          <w:szCs w:val="17"/>
          <w:lang w:eastAsia="ro-RO"/>
          <w14:ligatures w14:val="none"/>
        </w:rPr>
        <w:br/>
        <w:t>(5) Întâlnirea de dezbatere publică se desfăşoară cu invitarea specială a:</w:t>
      </w:r>
      <w:r w:rsidRPr="006A1D8A">
        <w:rPr>
          <w:rFonts w:ascii="Verdana" w:eastAsia="Times New Roman" w:hAnsi="Verdana" w:cs="Times New Roman"/>
          <w:kern w:val="0"/>
          <w:sz w:val="17"/>
          <w:szCs w:val="17"/>
          <w:lang w:eastAsia="ro-RO"/>
          <w14:ligatures w14:val="none"/>
        </w:rPr>
        <w:br/>
        <w:t>a) iniţiatorilor şi experţilor care au elaborat proiectul de act normativ supus procedurii de transparenţă decizională;</w:t>
      </w:r>
      <w:r w:rsidRPr="006A1D8A">
        <w:rPr>
          <w:rFonts w:ascii="Verdana" w:eastAsia="Times New Roman" w:hAnsi="Verdana" w:cs="Times New Roman"/>
          <w:kern w:val="0"/>
          <w:sz w:val="17"/>
          <w:szCs w:val="17"/>
          <w:lang w:eastAsia="ro-RO"/>
          <w14:ligatures w14:val="none"/>
        </w:rPr>
        <w:br/>
        <w:t>b) cetăţenilor şi asociaţiilor legal constituite care au prezentat propuneri, sugestii, opinii cu valoare de recomandare în scris, referitoare la unul dintre domeniile de interes public care urmează să fie abordat în întâlnirea de dezbatere publică;</w:t>
      </w:r>
      <w:r w:rsidRPr="006A1D8A">
        <w:rPr>
          <w:rFonts w:ascii="Verdana" w:eastAsia="Times New Roman" w:hAnsi="Verdana" w:cs="Times New Roman"/>
          <w:kern w:val="0"/>
          <w:sz w:val="17"/>
          <w:szCs w:val="17"/>
          <w:lang w:eastAsia="ro-RO"/>
          <w14:ligatures w14:val="none"/>
        </w:rPr>
        <w:br/>
        <w:t>c) persoanelor care au depus o cerere pentru primirea informaţiilor privind procedura de asigurare a transparenţei decizionale;</w:t>
      </w:r>
      <w:r w:rsidRPr="006A1D8A">
        <w:rPr>
          <w:rFonts w:ascii="Verdana" w:eastAsia="Times New Roman" w:hAnsi="Verdana" w:cs="Times New Roman"/>
          <w:kern w:val="0"/>
          <w:sz w:val="17"/>
          <w:szCs w:val="17"/>
          <w:lang w:eastAsia="ro-RO"/>
          <w14:ligatures w14:val="none"/>
        </w:rPr>
        <w:br/>
        <w:t xml:space="preserve">d) organizaţiilor luate în evidenţă de autoritatea sau instituţia publică în condiţiile art. 51 alin. (1) şi art. 52 din Ordonanţa Guvernului nr. </w:t>
      </w:r>
      <w:hyperlink r:id="rId35" w:history="1">
        <w:r w:rsidRPr="006A1D8A">
          <w:rPr>
            <w:rFonts w:ascii="Verdana" w:eastAsia="Times New Roman" w:hAnsi="Verdana" w:cs="Times New Roman"/>
            <w:b/>
            <w:bCs/>
            <w:color w:val="333399"/>
            <w:kern w:val="0"/>
            <w:sz w:val="17"/>
            <w:szCs w:val="17"/>
            <w:u w:val="single"/>
            <w:lang w:eastAsia="ro-RO"/>
            <w14:ligatures w14:val="none"/>
          </w:rPr>
          <w:t>26/2000</w:t>
        </w:r>
      </w:hyperlink>
      <w:r w:rsidRPr="006A1D8A">
        <w:rPr>
          <w:rFonts w:ascii="Verdana" w:eastAsia="Times New Roman" w:hAnsi="Verdana" w:cs="Times New Roman"/>
          <w:kern w:val="0"/>
          <w:sz w:val="17"/>
          <w:szCs w:val="17"/>
          <w:lang w:eastAsia="ro-RO"/>
          <w14:ligatures w14:val="none"/>
        </w:rPr>
        <w:t xml:space="preserve">, aprobată cu modificări şi completări prin Legea nr. </w:t>
      </w:r>
      <w:hyperlink r:id="rId36" w:history="1">
        <w:r w:rsidRPr="006A1D8A">
          <w:rPr>
            <w:rFonts w:ascii="Verdana" w:eastAsia="Times New Roman" w:hAnsi="Verdana" w:cs="Times New Roman"/>
            <w:b/>
            <w:bCs/>
            <w:color w:val="333399"/>
            <w:kern w:val="0"/>
            <w:sz w:val="17"/>
            <w:szCs w:val="17"/>
            <w:u w:val="single"/>
            <w:lang w:eastAsia="ro-RO"/>
            <w14:ligatures w14:val="none"/>
          </w:rPr>
          <w:t>246/2005</w:t>
        </w:r>
      </w:hyperlink>
      <w:r w:rsidRPr="006A1D8A">
        <w:rPr>
          <w:rFonts w:ascii="Verdana" w:eastAsia="Times New Roman" w:hAnsi="Verdana" w:cs="Times New Roman"/>
          <w:kern w:val="0"/>
          <w:sz w:val="17"/>
          <w:szCs w:val="17"/>
          <w:lang w:eastAsia="ro-RO"/>
          <w14:ligatures w14:val="none"/>
        </w:rPr>
        <w:t>, cu modificările şi completările ulterioare.</w:t>
      </w:r>
      <w:r w:rsidRPr="006A1D8A">
        <w:rPr>
          <w:rFonts w:ascii="Verdana" w:eastAsia="Times New Roman" w:hAnsi="Verdana" w:cs="Times New Roman"/>
          <w:kern w:val="0"/>
          <w:sz w:val="17"/>
          <w:szCs w:val="17"/>
          <w:lang w:eastAsia="ro-RO"/>
          <w14:ligatures w14:val="none"/>
        </w:rPr>
        <w:br/>
        <w:t>(6) Întâlnirea de dezbatere publică a proiectului de act normativ trebuie organizată în cel mult 10 zile calendaristice de la publicarea anunţului prevăzut la alin. (3), cu menţionarea datei şi a locului unde urmează să fie organizată, asigurându-se un termen rezonabil între data publicării anunţului şi data întâlnirii de dezbatere publică.</w:t>
      </w:r>
      <w:r w:rsidRPr="006A1D8A">
        <w:rPr>
          <w:rFonts w:ascii="Verdana" w:eastAsia="Times New Roman" w:hAnsi="Verdana" w:cs="Times New Roman"/>
          <w:kern w:val="0"/>
          <w:sz w:val="17"/>
          <w:szCs w:val="17"/>
          <w:lang w:eastAsia="ro-RO"/>
          <w14:ligatures w14:val="none"/>
        </w:rPr>
        <w:br/>
        <w:t>(7) Dezbaterea publică prevăzută la alin. (1) se poate desfăşura şi on-line. În acest caz, anunţul prevăzut la alin. (3) va conţine menţiunea că dezbaterea publică se va desfăşura online, indicându-se mijloacele tehnice ce urmează a fi utilizate, precum şi limitele de participare generate de acestea.</w:t>
      </w:r>
    </w:p>
    <w:p w14:paraId="303F2E5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7" w:name="do|caII|si1|ar7|al11"/>
      <w:bookmarkEnd w:id="57"/>
      <w:r w:rsidRPr="006A1D8A">
        <w:rPr>
          <w:rFonts w:ascii="Verdana" w:eastAsia="Times New Roman" w:hAnsi="Verdana" w:cs="Times New Roman"/>
          <w:b/>
          <w:bCs/>
          <w:color w:val="008F00"/>
          <w:kern w:val="0"/>
          <w:lang w:eastAsia="ro-RO"/>
          <w14:ligatures w14:val="none"/>
        </w:rPr>
        <w:t>(11)</w:t>
      </w:r>
      <w:r w:rsidRPr="006A1D8A">
        <w:rPr>
          <w:rFonts w:ascii="Verdana" w:eastAsia="Times New Roman" w:hAnsi="Verdana" w:cs="Times New Roman"/>
          <w:kern w:val="0"/>
          <w:lang w:eastAsia="ro-RO"/>
          <w14:ligatures w14:val="none"/>
        </w:rPr>
        <w:t>Toate documentele prevăzute la alin. (2) şi alin. (10) lit. a) şi d) vor fi păstrate pe site-ul autorităţii publice responsabile într-o secţiune dedicată transparenţei decizionale. Toate actualizările în site vor menţiona obligatoriu data afişării.</w:t>
      </w:r>
    </w:p>
    <w:p w14:paraId="02E134E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8" w:name="do|caII|si1|ar7|al12"/>
      <w:bookmarkEnd w:id="58"/>
      <w:r w:rsidRPr="006A1D8A">
        <w:rPr>
          <w:rFonts w:ascii="Verdana" w:eastAsia="Times New Roman" w:hAnsi="Verdana" w:cs="Times New Roman"/>
          <w:b/>
          <w:bCs/>
          <w:color w:val="008F00"/>
          <w:kern w:val="0"/>
          <w:lang w:eastAsia="ro-RO"/>
          <w14:ligatures w14:val="none"/>
        </w:rPr>
        <w:t>(12)</w:t>
      </w:r>
      <w:r w:rsidRPr="006A1D8A">
        <w:rPr>
          <w:rFonts w:ascii="Verdana" w:eastAsia="Times New Roman" w:hAnsi="Verdana" w:cs="Times New Roman"/>
          <w:kern w:val="0"/>
          <w:lang w:eastAsia="ro-RO"/>
          <w14:ligatures w14:val="none"/>
        </w:rPr>
        <w:t>În toate cazurile în care se organizează dezbateri publice, acestea trebuie să se desfăşoare în cel mult 10 zile calendaristice de la publicarea datei şi locului unde urmează să fie organizate. Autoritatea publică în cauză trebuie să analizeze toate recomandările referitoare la proiectul de act normativ în discuţie.</w:t>
      </w:r>
    </w:p>
    <w:p w14:paraId="14B6E9A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59" w:name="do|caII|si1|ar7|al13:2"/>
      <w:bookmarkEnd w:id="59"/>
      <w:r w:rsidRPr="006A1D8A">
        <w:rPr>
          <w:rFonts w:ascii="Verdana" w:eastAsia="Times New Roman" w:hAnsi="Verdana" w:cs="Times New Roman"/>
          <w:b/>
          <w:bCs/>
          <w:strike/>
          <w:color w:val="DC143C"/>
          <w:kern w:val="0"/>
          <w:lang w:eastAsia="ro-RO"/>
          <w14:ligatures w14:val="none"/>
        </w:rPr>
        <w:t>(13)</w:t>
      </w:r>
      <w:r w:rsidRPr="006A1D8A">
        <w:rPr>
          <w:rFonts w:ascii="Verdana" w:eastAsia="Times New Roman" w:hAnsi="Verdana" w:cs="Times New Roman"/>
          <w:strike/>
          <w:color w:val="DC143C"/>
          <w:kern w:val="0"/>
          <w:lang w:eastAsia="ro-RO"/>
          <w14:ligatures w14:val="none"/>
        </w:rPr>
        <w:t>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482E181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0" w:name="do|caII|si1|ar7|al13"/>
      <w:bookmarkEnd w:id="60"/>
      <w:r w:rsidRPr="006A1D8A">
        <w:rPr>
          <w:rFonts w:ascii="Verdana" w:eastAsia="Times New Roman" w:hAnsi="Verdana" w:cs="Times New Roman"/>
          <w:b/>
          <w:bCs/>
          <w:color w:val="003399"/>
          <w:kern w:val="0"/>
          <w:shd w:val="clear" w:color="auto" w:fill="D3D3D3"/>
          <w:lang w:eastAsia="ro-RO"/>
          <w14:ligatures w14:val="none"/>
        </w:rPr>
        <w:t>(13)Prin excepţie de la prevederile alin. (2), în cazul reglementării unei situaţii urgente sau a uneia care, din cauza circumstanţelor sale excepţionale, impune adoptarea de soluţii imediate, în vederea evitării unei grave atingeri aduse interesului public, proiectele de acte normative se supun adoptării şi anterior expirării termenului prevăzut de respectivul alineat.</w:t>
      </w:r>
      <w:r w:rsidRPr="006A1D8A">
        <w:rPr>
          <w:rFonts w:ascii="Verdana" w:eastAsia="Times New Roman" w:hAnsi="Verdana" w:cs="Times New Roman"/>
          <w:b/>
          <w:bCs/>
          <w:color w:val="003399"/>
          <w:kern w:val="0"/>
          <w:shd w:val="clear" w:color="auto" w:fill="D3D3D3"/>
          <w:lang w:eastAsia="ro-RO"/>
          <w14:ligatures w14:val="none"/>
        </w:rPr>
        <w:br/>
      </w:r>
      <w:r w:rsidRPr="006A1D8A">
        <w:rPr>
          <w:rFonts w:ascii="Verdana" w:eastAsia="Times New Roman" w:hAnsi="Verdana" w:cs="Times New Roman"/>
          <w:i/>
          <w:iCs/>
          <w:noProof/>
          <w:color w:val="6666FF"/>
          <w:kern w:val="0"/>
          <w:sz w:val="18"/>
          <w:szCs w:val="18"/>
          <w:shd w:val="clear" w:color="auto" w:fill="D3D3D3"/>
          <w:lang w:eastAsia="ro-RO"/>
          <w14:ligatures w14:val="none"/>
        </w:rPr>
        <w:drawing>
          <wp:inline distT="0" distB="0" distL="0" distR="0" wp14:anchorId="2947F9AE" wp14:editId="4942534A">
            <wp:extent cx="85725" cy="85725"/>
            <wp:effectExtent l="0" t="0" r="9525" b="9525"/>
            <wp:docPr id="15" name="229183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9183_00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6A1D8A">
        <w:rPr>
          <w:rFonts w:ascii="Verdana" w:eastAsia="Times New Roman" w:hAnsi="Verdana" w:cs="Times New Roman"/>
          <w:i/>
          <w:iCs/>
          <w:color w:val="6666FF"/>
          <w:kern w:val="0"/>
          <w:sz w:val="18"/>
          <w:szCs w:val="18"/>
          <w:shd w:val="clear" w:color="auto" w:fill="FFFFFF"/>
          <w:lang w:eastAsia="ro-RO"/>
          <w14:ligatures w14:val="none"/>
        </w:rPr>
        <w:t xml:space="preserve">(la data 02-mar-2022 Art. 7, alin. (13) din capitolul II, sectiunea 1 modificat de Art. I din </w:t>
      </w:r>
      <w:hyperlink r:id="rId38" w:anchor="do|ari" w:history="1">
        <w:r w:rsidRPr="006A1D8A">
          <w:rPr>
            <w:rFonts w:ascii="Verdana" w:eastAsia="Times New Roman" w:hAnsi="Verdana" w:cs="Times New Roman"/>
            <w:b/>
            <w:bCs/>
            <w:i/>
            <w:iCs/>
            <w:color w:val="333399"/>
            <w:kern w:val="0"/>
            <w:sz w:val="18"/>
            <w:szCs w:val="18"/>
            <w:u w:val="single"/>
            <w:shd w:val="clear" w:color="auto" w:fill="FFFFFF"/>
            <w:lang w:eastAsia="ro-RO"/>
            <w14:ligatures w14:val="none"/>
          </w:rPr>
          <w:t>Ordonanta urgenta 16/2022</w:t>
        </w:r>
      </w:hyperlink>
      <w:r w:rsidRPr="006A1D8A">
        <w:rPr>
          <w:rFonts w:ascii="Verdana" w:eastAsia="Times New Roman" w:hAnsi="Verdana" w:cs="Times New Roman"/>
          <w:i/>
          <w:iCs/>
          <w:color w:val="6666FF"/>
          <w:kern w:val="0"/>
          <w:sz w:val="18"/>
          <w:szCs w:val="18"/>
          <w:shd w:val="clear" w:color="auto" w:fill="FFFFFF"/>
          <w:lang w:eastAsia="ro-RO"/>
          <w14:ligatures w14:val="none"/>
        </w:rPr>
        <w:t xml:space="preserve"> )</w:t>
      </w:r>
    </w:p>
    <w:p w14:paraId="2B5FF1B8"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1" w:name="do|caII|si2"/>
      <w:r w:rsidRPr="006A1D8A">
        <w:rPr>
          <w:rFonts w:ascii="Verdana" w:eastAsia="Times New Roman" w:hAnsi="Verdana" w:cs="Times New Roman"/>
          <w:b/>
          <w:bCs/>
          <w:noProof/>
          <w:color w:val="333399"/>
          <w:kern w:val="0"/>
          <w:lang w:eastAsia="ro-RO"/>
          <w14:ligatures w14:val="none"/>
        </w:rPr>
        <w:drawing>
          <wp:inline distT="0" distB="0" distL="0" distR="0" wp14:anchorId="108217E0" wp14:editId="69DAA59E">
            <wp:extent cx="95250" cy="95250"/>
            <wp:effectExtent l="0" t="0" r="0" b="0"/>
            <wp:docPr id="16" name="do|caII|si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r w:rsidRPr="006A1D8A">
        <w:rPr>
          <w:rFonts w:ascii="Verdana" w:eastAsia="Times New Roman" w:hAnsi="Verdana" w:cs="Times New Roman"/>
          <w:b/>
          <w:bCs/>
          <w:kern w:val="0"/>
          <w:sz w:val="24"/>
          <w:szCs w:val="24"/>
          <w:lang w:eastAsia="ro-RO"/>
          <w14:ligatures w14:val="none"/>
        </w:rPr>
        <w:t>SECŢIUNEA 2:</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Dispoziţii privind participarea la procesul de luare a deciziilor</w:t>
      </w:r>
    </w:p>
    <w:p w14:paraId="1AC8E9E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2" w:name="do|caII|si2|ar8"/>
      <w:r w:rsidRPr="006A1D8A">
        <w:rPr>
          <w:rFonts w:ascii="Verdana" w:eastAsia="Times New Roman" w:hAnsi="Verdana" w:cs="Times New Roman"/>
          <w:b/>
          <w:bCs/>
          <w:noProof/>
          <w:color w:val="333399"/>
          <w:kern w:val="0"/>
          <w:lang w:eastAsia="ro-RO"/>
          <w14:ligatures w14:val="none"/>
        </w:rPr>
        <w:drawing>
          <wp:inline distT="0" distB="0" distL="0" distR="0" wp14:anchorId="041095EA" wp14:editId="0B53DA9F">
            <wp:extent cx="95250" cy="95250"/>
            <wp:effectExtent l="0" t="0" r="0" b="0"/>
            <wp:docPr id="17" name="do|caII|si2|ar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8|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6A1D8A">
        <w:rPr>
          <w:rFonts w:ascii="Verdana" w:eastAsia="Times New Roman" w:hAnsi="Verdana" w:cs="Times New Roman"/>
          <w:b/>
          <w:bCs/>
          <w:color w:val="0000AF"/>
          <w:kern w:val="0"/>
          <w:lang w:eastAsia="ro-RO"/>
          <w14:ligatures w14:val="none"/>
        </w:rPr>
        <w:t>Art. 8</w:t>
      </w:r>
    </w:p>
    <w:p w14:paraId="28C0FB8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3" w:name="do|caII|si2|ar8|al1"/>
      <w:r w:rsidRPr="006A1D8A">
        <w:rPr>
          <w:rFonts w:ascii="Verdana" w:eastAsia="Times New Roman" w:hAnsi="Verdana" w:cs="Times New Roman"/>
          <w:b/>
          <w:bCs/>
          <w:noProof/>
          <w:color w:val="333399"/>
          <w:kern w:val="0"/>
          <w:lang w:eastAsia="ro-RO"/>
          <w14:ligatures w14:val="none"/>
        </w:rPr>
        <w:drawing>
          <wp:inline distT="0" distB="0" distL="0" distR="0" wp14:anchorId="2AF6CA79" wp14:editId="58C24D16">
            <wp:extent cx="95250" cy="95250"/>
            <wp:effectExtent l="0" t="0" r="0" b="0"/>
            <wp:docPr id="18" name="do|caII|si2|ar8|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8|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Participarea persoanelor interesate la lucrările şedinţelor publice se va face în următoarele condiţii:</w:t>
      </w:r>
    </w:p>
    <w:p w14:paraId="0E7E835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4" w:name="do|caII|si2|ar8|al1|lia"/>
      <w:bookmarkEnd w:id="64"/>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anunţul privind şedinţa publică se afişează la sediul autorităţii publice, inserat în site-ul propriu şi se transmite către mass-media, cu cel puţin 3 zile înainte de desfăşurare;</w:t>
      </w:r>
    </w:p>
    <w:p w14:paraId="2681B93C"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5" w:name="do|caII|si2|ar8|al1|lib"/>
      <w:bookmarkEnd w:id="65"/>
      <w:r w:rsidRPr="006A1D8A">
        <w:rPr>
          <w:rFonts w:ascii="Verdana" w:eastAsia="Times New Roman" w:hAnsi="Verdana" w:cs="Times New Roman"/>
          <w:b/>
          <w:bCs/>
          <w:color w:val="8F0000"/>
          <w:kern w:val="0"/>
          <w:lang w:eastAsia="ro-RO"/>
          <w14:ligatures w14:val="none"/>
        </w:rPr>
        <w:lastRenderedPageBreak/>
        <w:t>b)</w:t>
      </w:r>
      <w:r w:rsidRPr="006A1D8A">
        <w:rPr>
          <w:rFonts w:ascii="Verdana" w:eastAsia="Times New Roman" w:hAnsi="Verdana" w:cs="Times New Roman"/>
          <w:kern w:val="0"/>
          <w:lang w:eastAsia="ro-RO"/>
          <w14:ligatures w14:val="none"/>
        </w:rPr>
        <w:t>acest anunţ trebuie adus la cunoştinţa cetăţenilor şi a asociaţiilor legal constituite care au prezentat sugestii şi propuneri în scris, cu valoare de recomandare, referitoare la unul dintre domeniile de interes public care urmează să fie abordat în şedinţă publică;</w:t>
      </w:r>
    </w:p>
    <w:p w14:paraId="59AC0CB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6" w:name="do|caII|si2|ar8|al1|lic"/>
      <w:bookmarkEnd w:id="66"/>
      <w:r w:rsidRPr="006A1D8A">
        <w:rPr>
          <w:rFonts w:ascii="Verdana" w:eastAsia="Times New Roman" w:hAnsi="Verdana" w:cs="Times New Roman"/>
          <w:b/>
          <w:bCs/>
          <w:color w:val="8F0000"/>
          <w:kern w:val="0"/>
          <w:lang w:eastAsia="ro-RO"/>
          <w14:ligatures w14:val="none"/>
        </w:rPr>
        <w:t>c)</w:t>
      </w:r>
      <w:r w:rsidRPr="006A1D8A">
        <w:rPr>
          <w:rFonts w:ascii="Verdana" w:eastAsia="Times New Roman" w:hAnsi="Verdana" w:cs="Times New Roman"/>
          <w:kern w:val="0"/>
          <w:lang w:eastAsia="ro-RO"/>
          <w14:ligatures w14:val="none"/>
        </w:rPr>
        <w:t>anunţul va conţine data, ora şi locul de desfăşurare a şedinţei publice, precum şi ordinea de zi.</w:t>
      </w:r>
    </w:p>
    <w:p w14:paraId="38707AC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7" w:name="do|caII|si2|ar8|al2"/>
      <w:bookmarkEnd w:id="67"/>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Difuzarea anunţului şi invitarea specială a unor persoane la şedinţa publică sunt în sarcina responsabilului desemnat pentru relaţia cu societatea civilă.</w:t>
      </w:r>
    </w:p>
    <w:p w14:paraId="4E2239BF"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8" w:name="do|caII|si2|ar8|al3"/>
      <w:bookmarkEnd w:id="68"/>
      <w:r w:rsidRPr="006A1D8A">
        <w:rPr>
          <w:rFonts w:ascii="Verdana" w:eastAsia="Times New Roman" w:hAnsi="Verdana" w:cs="Times New Roman"/>
          <w:b/>
          <w:bCs/>
          <w:color w:val="008F00"/>
          <w:kern w:val="0"/>
          <w:lang w:eastAsia="ro-RO"/>
          <w14:ligatures w14:val="none"/>
        </w:rPr>
        <w:t>(3)</w:t>
      </w:r>
      <w:r w:rsidRPr="006A1D8A">
        <w:rPr>
          <w:rFonts w:ascii="Verdana" w:eastAsia="Times New Roman" w:hAnsi="Verdana" w:cs="Times New Roman"/>
          <w:kern w:val="0"/>
          <w:lang w:eastAsia="ro-RO"/>
          <w14:ligatures w14:val="none"/>
        </w:rPr>
        <w:t>Participarea persoanelor interesate la şedinţele publice se va face în limita locurilor disponibile în sala de şedinţe, în ordinea de precădere dată de interesul asociaţiilor legal constituite în raport cu subiectul şedinţei publice, stabilită de persoana care prezidează şedinţa publică.</w:t>
      </w:r>
    </w:p>
    <w:p w14:paraId="120E22F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69" w:name="do|caII|si2|ar8|al4"/>
      <w:bookmarkEnd w:id="69"/>
      <w:r w:rsidRPr="006A1D8A">
        <w:rPr>
          <w:rFonts w:ascii="Verdana" w:eastAsia="Times New Roman" w:hAnsi="Verdana" w:cs="Times New Roman"/>
          <w:b/>
          <w:bCs/>
          <w:color w:val="008F00"/>
          <w:kern w:val="0"/>
          <w:lang w:eastAsia="ro-RO"/>
          <w14:ligatures w14:val="none"/>
        </w:rPr>
        <w:t>(4)</w:t>
      </w:r>
      <w:r w:rsidRPr="006A1D8A">
        <w:rPr>
          <w:rFonts w:ascii="Verdana" w:eastAsia="Times New Roman" w:hAnsi="Verdana" w:cs="Times New Roman"/>
          <w:kern w:val="0"/>
          <w:lang w:eastAsia="ro-RO"/>
          <w14:ligatures w14:val="none"/>
        </w:rPr>
        <w:t>Ordinea de precădere nu poate limita accesul mass-mediei la şedinţele publice.</w:t>
      </w:r>
    </w:p>
    <w:p w14:paraId="43610C24"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0" w:name="do|caII|si2|ar9"/>
      <w:r w:rsidRPr="006A1D8A">
        <w:rPr>
          <w:rFonts w:ascii="Verdana" w:eastAsia="Times New Roman" w:hAnsi="Verdana" w:cs="Times New Roman"/>
          <w:b/>
          <w:bCs/>
          <w:noProof/>
          <w:color w:val="333399"/>
          <w:kern w:val="0"/>
          <w:lang w:eastAsia="ro-RO"/>
          <w14:ligatures w14:val="none"/>
        </w:rPr>
        <w:drawing>
          <wp:inline distT="0" distB="0" distL="0" distR="0" wp14:anchorId="3114299F" wp14:editId="6D8D906D">
            <wp:extent cx="95250" cy="95250"/>
            <wp:effectExtent l="0" t="0" r="0" b="0"/>
            <wp:docPr id="19" name="do|caII|si2|ar9|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9|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6A1D8A">
        <w:rPr>
          <w:rFonts w:ascii="Verdana" w:eastAsia="Times New Roman" w:hAnsi="Verdana" w:cs="Times New Roman"/>
          <w:b/>
          <w:bCs/>
          <w:color w:val="0000AF"/>
          <w:kern w:val="0"/>
          <w:lang w:eastAsia="ro-RO"/>
          <w14:ligatures w14:val="none"/>
        </w:rPr>
        <w:t>Art. 9</w:t>
      </w:r>
    </w:p>
    <w:p w14:paraId="7D1B9ECF"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1" w:name="do|caII|si2|ar9|pa1"/>
      <w:bookmarkEnd w:id="71"/>
      <w:r w:rsidRPr="006A1D8A">
        <w:rPr>
          <w:rFonts w:ascii="Verdana" w:eastAsia="Times New Roman" w:hAnsi="Verdana" w:cs="Times New Roman"/>
          <w:kern w:val="0"/>
          <w:lang w:eastAsia="ro-RO"/>
          <w14:ligatures w14:val="none"/>
        </w:rPr>
        <w:t>Persoana care prezidează şedinţa publică oferă invitaţilor şi persoanelor care participă din proprie iniţiativă posibilitatea de a se exprima cu privire la problemele aflate pe ordinea de zi.</w:t>
      </w:r>
    </w:p>
    <w:p w14:paraId="27A8745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2" w:name="do|caII|si2|ar10"/>
      <w:r w:rsidRPr="006A1D8A">
        <w:rPr>
          <w:rFonts w:ascii="Verdana" w:eastAsia="Times New Roman" w:hAnsi="Verdana" w:cs="Times New Roman"/>
          <w:b/>
          <w:bCs/>
          <w:noProof/>
          <w:color w:val="333399"/>
          <w:kern w:val="0"/>
          <w:lang w:eastAsia="ro-RO"/>
          <w14:ligatures w14:val="none"/>
        </w:rPr>
        <w:drawing>
          <wp:inline distT="0" distB="0" distL="0" distR="0" wp14:anchorId="6AEA935E" wp14:editId="44245B09">
            <wp:extent cx="95250" cy="95250"/>
            <wp:effectExtent l="0" t="0" r="0" b="0"/>
            <wp:docPr id="20" name="do|caII|si2|ar10|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0|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sidRPr="006A1D8A">
        <w:rPr>
          <w:rFonts w:ascii="Verdana" w:eastAsia="Times New Roman" w:hAnsi="Verdana" w:cs="Times New Roman"/>
          <w:b/>
          <w:bCs/>
          <w:color w:val="0000AF"/>
          <w:kern w:val="0"/>
          <w:lang w:eastAsia="ro-RO"/>
          <w14:ligatures w14:val="none"/>
        </w:rPr>
        <w:t>Art. 10</w:t>
      </w:r>
    </w:p>
    <w:p w14:paraId="048330D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3" w:name="do|caII|si2|ar10|al1"/>
      <w:bookmarkEnd w:id="73"/>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Adoptarea deciziilor administrative ţine de competenţa exclusivă a autorităţilor publice.</w:t>
      </w:r>
    </w:p>
    <w:p w14:paraId="37F5E47A"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4" w:name="do|caII|si2|ar10|al2"/>
      <w:bookmarkEnd w:id="74"/>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Punctele de vedere exprimate în cadrul şedinţelor publice de persoanele menţionate la art. 9 au valoare de recomandare.</w:t>
      </w:r>
    </w:p>
    <w:p w14:paraId="6F4AE88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5" w:name="do|caII|si2|ar11"/>
      <w:r w:rsidRPr="006A1D8A">
        <w:rPr>
          <w:rFonts w:ascii="Verdana" w:eastAsia="Times New Roman" w:hAnsi="Verdana" w:cs="Times New Roman"/>
          <w:b/>
          <w:bCs/>
          <w:noProof/>
          <w:color w:val="333399"/>
          <w:kern w:val="0"/>
          <w:lang w:eastAsia="ro-RO"/>
          <w14:ligatures w14:val="none"/>
        </w:rPr>
        <w:drawing>
          <wp:inline distT="0" distB="0" distL="0" distR="0" wp14:anchorId="41C532AC" wp14:editId="4535D87C">
            <wp:extent cx="95250" cy="95250"/>
            <wp:effectExtent l="0" t="0" r="0" b="0"/>
            <wp:docPr id="21" name="do|caII|si2|ar1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6A1D8A">
        <w:rPr>
          <w:rFonts w:ascii="Verdana" w:eastAsia="Times New Roman" w:hAnsi="Verdana" w:cs="Times New Roman"/>
          <w:b/>
          <w:bCs/>
          <w:color w:val="0000AF"/>
          <w:kern w:val="0"/>
          <w:lang w:eastAsia="ro-RO"/>
          <w14:ligatures w14:val="none"/>
        </w:rPr>
        <w:t>Art. 11</w:t>
      </w:r>
    </w:p>
    <w:p w14:paraId="27C72C1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6" w:name="do|caII|si2|ar11|pa1"/>
      <w:bookmarkEnd w:id="76"/>
      <w:r w:rsidRPr="006A1D8A">
        <w:rPr>
          <w:rFonts w:ascii="Verdana" w:eastAsia="Times New Roman" w:hAnsi="Verdana" w:cs="Times New Roman"/>
          <w:kern w:val="0"/>
          <w:lang w:eastAsia="ro-RO"/>
          <w14:ligatures w14:val="none"/>
        </w:rPr>
        <w:t>Minuta şedinţei publice, incluzând şi votul fiecărui membru, cu excepţia cazurilor în care s-a hotărât vot secret, va fi afişată la sediul autorităţii publice în cauză şi publicată în site-ul propriu.</w:t>
      </w:r>
    </w:p>
    <w:p w14:paraId="1EF3CFF8"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39" w:anchor="do|caii|ar10" w:history="1">
        <w:r w:rsidRPr="006A1D8A">
          <w:rPr>
            <w:rFonts w:ascii="Verdana" w:eastAsia="Times New Roman" w:hAnsi="Verdana" w:cs="Times New Roman"/>
            <w:b/>
            <w:bCs/>
            <w:color w:val="CD5C5C"/>
            <w:kern w:val="0"/>
            <w:sz w:val="17"/>
            <w:szCs w:val="17"/>
            <w:u w:val="single"/>
            <w:lang w:eastAsia="ro-RO"/>
            <w14:ligatures w14:val="none"/>
          </w:rPr>
          <w:t>prevederi din Art. 10 din capitolul II (Norme Metodologice din 2022) la data 29-iun-2022 pentru Art. 11 din capitolul II, sectiunea 2</w:t>
        </w:r>
      </w:hyperlink>
    </w:p>
    <w:p w14:paraId="0A7E0D80"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10: Publicitatea informaţiilor</w:t>
      </w:r>
      <w:r w:rsidRPr="006A1D8A">
        <w:rPr>
          <w:rFonts w:ascii="Verdana" w:eastAsia="Times New Roman" w:hAnsi="Verdana" w:cs="Times New Roman"/>
          <w:kern w:val="0"/>
          <w:sz w:val="17"/>
          <w:szCs w:val="17"/>
          <w:lang w:eastAsia="ro-RO"/>
          <w14:ligatures w14:val="none"/>
        </w:rPr>
        <w:br/>
        <w:t xml:space="preserve">(1) Informaţiile şi documentele prevăzute de Legea nr. </w:t>
      </w:r>
      <w:hyperlink r:id="rId40" w:history="1">
        <w:r w:rsidRPr="006A1D8A">
          <w:rPr>
            <w:rFonts w:ascii="Verdana" w:eastAsia="Times New Roman" w:hAnsi="Verdana" w:cs="Times New Roman"/>
            <w:b/>
            <w:bCs/>
            <w:color w:val="333399"/>
            <w:kern w:val="0"/>
            <w:sz w:val="17"/>
            <w:szCs w:val="17"/>
            <w:u w:val="single"/>
            <w:lang w:eastAsia="ro-RO"/>
            <w14:ligatures w14:val="none"/>
          </w:rPr>
          <w:t>52/2003</w:t>
        </w:r>
      </w:hyperlink>
      <w:r w:rsidRPr="006A1D8A">
        <w:rPr>
          <w:rFonts w:ascii="Verdana" w:eastAsia="Times New Roman" w:hAnsi="Verdana" w:cs="Times New Roman"/>
          <w:kern w:val="0"/>
          <w:sz w:val="17"/>
          <w:szCs w:val="17"/>
          <w:lang w:eastAsia="ro-RO"/>
          <w14:ligatures w14:val="none"/>
        </w:rPr>
        <w:t>, republicată, cu modificările ulterioare, şi de prezentele norme metodologice se vor afişa obligatoriu pe pagina proprie de internet, în secţiunea dedicată denumită "Transparenţă decizională", orice actualizare fiind indicată prin dată.</w:t>
      </w:r>
      <w:r w:rsidRPr="006A1D8A">
        <w:rPr>
          <w:rFonts w:ascii="Verdana" w:eastAsia="Times New Roman" w:hAnsi="Verdana" w:cs="Times New Roman"/>
          <w:kern w:val="0"/>
          <w:sz w:val="17"/>
          <w:szCs w:val="17"/>
          <w:lang w:eastAsia="ro-RO"/>
          <w14:ligatures w14:val="none"/>
        </w:rPr>
        <w:br/>
        <w:t>(2) În termen de 10 zile calendaristice de la data încheierii procedurii de transparenţă decizională, persoana responsabilă pentru relaţia cu societatea civilă asigură accesul public, pe siteul propriu în secţiunea dedicată denumită "Transparenţă decizională" şi la sediul autorităţii sau instituţiei publice, a informaţiilor şi a documentelor prevăzute la alin. (1) şi art. 4 alin. (1) lit. i).</w:t>
      </w:r>
    </w:p>
    <w:p w14:paraId="20D8A804"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7" w:name="do|caII|si2|ar12"/>
      <w:r w:rsidRPr="006A1D8A">
        <w:rPr>
          <w:rFonts w:ascii="Verdana" w:eastAsia="Times New Roman" w:hAnsi="Verdana" w:cs="Times New Roman"/>
          <w:b/>
          <w:bCs/>
          <w:noProof/>
          <w:color w:val="333399"/>
          <w:kern w:val="0"/>
          <w:lang w:eastAsia="ro-RO"/>
          <w14:ligatures w14:val="none"/>
        </w:rPr>
        <w:drawing>
          <wp:inline distT="0" distB="0" distL="0" distR="0" wp14:anchorId="3DBEEB62" wp14:editId="6058DC60">
            <wp:extent cx="95250" cy="95250"/>
            <wp:effectExtent l="0" t="0" r="0" b="0"/>
            <wp:docPr id="22" name="do|caII|si2|ar12|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2|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6A1D8A">
        <w:rPr>
          <w:rFonts w:ascii="Verdana" w:eastAsia="Times New Roman" w:hAnsi="Verdana" w:cs="Times New Roman"/>
          <w:b/>
          <w:bCs/>
          <w:color w:val="0000AF"/>
          <w:kern w:val="0"/>
          <w:lang w:eastAsia="ro-RO"/>
          <w14:ligatures w14:val="none"/>
        </w:rPr>
        <w:t>Art. 12</w:t>
      </w:r>
    </w:p>
    <w:p w14:paraId="32B263FE"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8" w:name="do|caII|si2|ar12|al1"/>
      <w:bookmarkEnd w:id="78"/>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Autorităţile publice prevăzute la art. 4 sunt obligate să elaboreze şi să arhiveze minutele şedinţelor publice. Atunci când se consideră necesar, şedinţele publice pot fi înregistrate.</w:t>
      </w:r>
    </w:p>
    <w:p w14:paraId="00B2C624"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79" w:name="do|caII|si2|ar12|al2"/>
      <w:bookmarkEnd w:id="79"/>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 xml:space="preserve">Înregistrările şedinţelor publice, cu excepţia celor prevăzute la art. 7, vor fi făcute publice, la cerere, în condiţiile Legii nr. </w:t>
      </w:r>
      <w:hyperlink r:id="rId41" w:history="1">
        <w:r w:rsidRPr="006A1D8A">
          <w:rPr>
            <w:rFonts w:ascii="Verdana" w:eastAsia="Times New Roman" w:hAnsi="Verdana" w:cs="Times New Roman"/>
            <w:b/>
            <w:bCs/>
            <w:color w:val="333399"/>
            <w:kern w:val="0"/>
            <w:u w:val="single"/>
            <w:lang w:eastAsia="ro-RO"/>
            <w14:ligatures w14:val="none"/>
          </w:rPr>
          <w:t>544/2001</w:t>
        </w:r>
      </w:hyperlink>
      <w:r w:rsidRPr="006A1D8A">
        <w:rPr>
          <w:rFonts w:ascii="Verdana" w:eastAsia="Times New Roman" w:hAnsi="Verdana" w:cs="Times New Roman"/>
          <w:kern w:val="0"/>
          <w:lang w:eastAsia="ro-RO"/>
          <w14:ligatures w14:val="none"/>
        </w:rPr>
        <w:t xml:space="preserve"> privind liberul acces la informaţiile de interes public, cu modificările şi completările ulterioare.</w:t>
      </w:r>
    </w:p>
    <w:p w14:paraId="656815C3"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0" w:name="do|caII|si2|ar12|al3"/>
      <w:bookmarkEnd w:id="80"/>
      <w:r w:rsidRPr="006A1D8A">
        <w:rPr>
          <w:rFonts w:ascii="Verdana" w:eastAsia="Times New Roman" w:hAnsi="Verdana" w:cs="Times New Roman"/>
          <w:b/>
          <w:bCs/>
          <w:color w:val="008F00"/>
          <w:kern w:val="0"/>
          <w:lang w:eastAsia="ro-RO"/>
          <w14:ligatures w14:val="none"/>
        </w:rPr>
        <w:t>(3)</w:t>
      </w:r>
      <w:r w:rsidRPr="006A1D8A">
        <w:rPr>
          <w:rFonts w:ascii="Verdana" w:eastAsia="Times New Roman" w:hAnsi="Verdana" w:cs="Times New Roman"/>
          <w:kern w:val="0"/>
          <w:lang w:eastAsia="ro-RO"/>
          <w14:ligatures w14:val="none"/>
        </w:rPr>
        <w:t>Autorităţile administraţiei publice prevăzute la art. 4 sunt obligate să justifice în scris nepreluarea recomandărilor formulate şi înaintate în scris de cetăţeni şi asociaţiile legal constituite ale acestora.</w:t>
      </w:r>
    </w:p>
    <w:p w14:paraId="6517CD0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1" w:name="do|caII|si2|ar13"/>
      <w:r w:rsidRPr="006A1D8A">
        <w:rPr>
          <w:rFonts w:ascii="Verdana" w:eastAsia="Times New Roman" w:hAnsi="Verdana" w:cs="Times New Roman"/>
          <w:b/>
          <w:bCs/>
          <w:noProof/>
          <w:color w:val="333399"/>
          <w:kern w:val="0"/>
          <w:lang w:eastAsia="ro-RO"/>
          <w14:ligatures w14:val="none"/>
        </w:rPr>
        <w:drawing>
          <wp:inline distT="0" distB="0" distL="0" distR="0" wp14:anchorId="4C0B3D8B" wp14:editId="6644E233">
            <wp:extent cx="95250" cy="95250"/>
            <wp:effectExtent l="0" t="0" r="0" b="0"/>
            <wp:docPr id="23" name="do|caII|si2|ar13|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3|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6A1D8A">
        <w:rPr>
          <w:rFonts w:ascii="Verdana" w:eastAsia="Times New Roman" w:hAnsi="Verdana" w:cs="Times New Roman"/>
          <w:b/>
          <w:bCs/>
          <w:color w:val="0000AF"/>
          <w:kern w:val="0"/>
          <w:lang w:eastAsia="ro-RO"/>
          <w14:ligatures w14:val="none"/>
        </w:rPr>
        <w:t>Art. 13</w:t>
      </w:r>
    </w:p>
    <w:p w14:paraId="5D208BA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2" w:name="do|caII|si2|ar13|al1"/>
      <w:r w:rsidRPr="006A1D8A">
        <w:rPr>
          <w:rFonts w:ascii="Verdana" w:eastAsia="Times New Roman" w:hAnsi="Verdana" w:cs="Times New Roman"/>
          <w:b/>
          <w:bCs/>
          <w:noProof/>
          <w:color w:val="333399"/>
          <w:kern w:val="0"/>
          <w:lang w:eastAsia="ro-RO"/>
          <w14:ligatures w14:val="none"/>
        </w:rPr>
        <w:drawing>
          <wp:inline distT="0" distB="0" distL="0" distR="0" wp14:anchorId="7BA69D29" wp14:editId="41E8178B">
            <wp:extent cx="95250" cy="95250"/>
            <wp:effectExtent l="0" t="0" r="0" b="0"/>
            <wp:docPr id="24" name="do|caII|si2|ar13|al1|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si2|ar13|al1|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2"/>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Autorităţile publice prevăzute la art. 4 sunt obligate să întocmească şi să facă public un raport anual privind transparenţa decizională, care va cuprinde cel puţin următoarele elemente:</w:t>
      </w:r>
    </w:p>
    <w:p w14:paraId="4499B1C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3" w:name="do|caII|si2|ar13|al1|lia"/>
      <w:bookmarkEnd w:id="83"/>
      <w:r w:rsidRPr="006A1D8A">
        <w:rPr>
          <w:rFonts w:ascii="Verdana" w:eastAsia="Times New Roman" w:hAnsi="Verdana" w:cs="Times New Roman"/>
          <w:b/>
          <w:bCs/>
          <w:color w:val="8F0000"/>
          <w:kern w:val="0"/>
          <w:lang w:eastAsia="ro-RO"/>
          <w14:ligatures w14:val="none"/>
        </w:rPr>
        <w:t>a)</w:t>
      </w:r>
      <w:r w:rsidRPr="006A1D8A">
        <w:rPr>
          <w:rFonts w:ascii="Verdana" w:eastAsia="Times New Roman" w:hAnsi="Verdana" w:cs="Times New Roman"/>
          <w:kern w:val="0"/>
          <w:lang w:eastAsia="ro-RO"/>
          <w14:ligatures w14:val="none"/>
        </w:rPr>
        <w:t>numărul total al recomandărilor primite;</w:t>
      </w:r>
    </w:p>
    <w:p w14:paraId="5744DBCE"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4" w:name="do|caII|si2|ar13|al1|lib"/>
      <w:bookmarkEnd w:id="84"/>
      <w:r w:rsidRPr="006A1D8A">
        <w:rPr>
          <w:rFonts w:ascii="Verdana" w:eastAsia="Times New Roman" w:hAnsi="Verdana" w:cs="Times New Roman"/>
          <w:b/>
          <w:bCs/>
          <w:color w:val="8F0000"/>
          <w:kern w:val="0"/>
          <w:lang w:eastAsia="ro-RO"/>
          <w14:ligatures w14:val="none"/>
        </w:rPr>
        <w:t>b)</w:t>
      </w:r>
      <w:r w:rsidRPr="006A1D8A">
        <w:rPr>
          <w:rFonts w:ascii="Verdana" w:eastAsia="Times New Roman" w:hAnsi="Verdana" w:cs="Times New Roman"/>
          <w:kern w:val="0"/>
          <w:lang w:eastAsia="ro-RO"/>
          <w14:ligatures w14:val="none"/>
        </w:rPr>
        <w:t>numărul total al recomandărilor incluse în proiectele de acte normative şi în conţinutul deciziilor luate;</w:t>
      </w:r>
    </w:p>
    <w:p w14:paraId="07B14B8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5" w:name="do|caII|si2|ar13|al1|lic"/>
      <w:bookmarkEnd w:id="85"/>
      <w:r w:rsidRPr="006A1D8A">
        <w:rPr>
          <w:rFonts w:ascii="Verdana" w:eastAsia="Times New Roman" w:hAnsi="Verdana" w:cs="Times New Roman"/>
          <w:b/>
          <w:bCs/>
          <w:color w:val="8F0000"/>
          <w:kern w:val="0"/>
          <w:lang w:eastAsia="ro-RO"/>
          <w14:ligatures w14:val="none"/>
        </w:rPr>
        <w:lastRenderedPageBreak/>
        <w:t>c)</w:t>
      </w:r>
      <w:r w:rsidRPr="006A1D8A">
        <w:rPr>
          <w:rFonts w:ascii="Verdana" w:eastAsia="Times New Roman" w:hAnsi="Verdana" w:cs="Times New Roman"/>
          <w:kern w:val="0"/>
          <w:lang w:eastAsia="ro-RO"/>
          <w14:ligatures w14:val="none"/>
        </w:rPr>
        <w:t>numărul participanţilor la şedinţele publice;</w:t>
      </w:r>
    </w:p>
    <w:p w14:paraId="37AA22E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6" w:name="do|caII|si2|ar13|al1|lid"/>
      <w:bookmarkEnd w:id="86"/>
      <w:r w:rsidRPr="006A1D8A">
        <w:rPr>
          <w:rFonts w:ascii="Verdana" w:eastAsia="Times New Roman" w:hAnsi="Verdana" w:cs="Times New Roman"/>
          <w:b/>
          <w:bCs/>
          <w:color w:val="8F0000"/>
          <w:kern w:val="0"/>
          <w:lang w:eastAsia="ro-RO"/>
          <w14:ligatures w14:val="none"/>
        </w:rPr>
        <w:t>d)</w:t>
      </w:r>
      <w:r w:rsidRPr="006A1D8A">
        <w:rPr>
          <w:rFonts w:ascii="Verdana" w:eastAsia="Times New Roman" w:hAnsi="Verdana" w:cs="Times New Roman"/>
          <w:kern w:val="0"/>
          <w:lang w:eastAsia="ro-RO"/>
          <w14:ligatures w14:val="none"/>
        </w:rPr>
        <w:t>numărul dezbaterilor publice organizate pe marginea proiectelor de acte normative;</w:t>
      </w:r>
    </w:p>
    <w:p w14:paraId="150AA52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7" w:name="do|caII|si2|ar13|al1|lie"/>
      <w:bookmarkEnd w:id="87"/>
      <w:r w:rsidRPr="006A1D8A">
        <w:rPr>
          <w:rFonts w:ascii="Verdana" w:eastAsia="Times New Roman" w:hAnsi="Verdana" w:cs="Times New Roman"/>
          <w:b/>
          <w:bCs/>
          <w:color w:val="8F0000"/>
          <w:kern w:val="0"/>
          <w:lang w:eastAsia="ro-RO"/>
          <w14:ligatures w14:val="none"/>
        </w:rPr>
        <w:t>e)</w:t>
      </w:r>
      <w:r w:rsidRPr="006A1D8A">
        <w:rPr>
          <w:rFonts w:ascii="Verdana" w:eastAsia="Times New Roman" w:hAnsi="Verdana" w:cs="Times New Roman"/>
          <w:kern w:val="0"/>
          <w:lang w:eastAsia="ro-RO"/>
          <w14:ligatures w14:val="none"/>
        </w:rPr>
        <w:t>situaţia cazurilor în care autoritatea publică a fost acţionată în justiţie pentru nerespectarea prevederilor prezentei legi;</w:t>
      </w:r>
    </w:p>
    <w:p w14:paraId="546DC45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8" w:name="do|caII|si2|ar13|al1|lif"/>
      <w:bookmarkEnd w:id="88"/>
      <w:r w:rsidRPr="006A1D8A">
        <w:rPr>
          <w:rFonts w:ascii="Verdana" w:eastAsia="Times New Roman" w:hAnsi="Verdana" w:cs="Times New Roman"/>
          <w:b/>
          <w:bCs/>
          <w:color w:val="8F0000"/>
          <w:kern w:val="0"/>
          <w:lang w:eastAsia="ro-RO"/>
          <w14:ligatures w14:val="none"/>
        </w:rPr>
        <w:t>f)</w:t>
      </w:r>
      <w:r w:rsidRPr="006A1D8A">
        <w:rPr>
          <w:rFonts w:ascii="Verdana" w:eastAsia="Times New Roman" w:hAnsi="Verdana" w:cs="Times New Roman"/>
          <w:kern w:val="0"/>
          <w:lang w:eastAsia="ro-RO"/>
          <w14:ligatures w14:val="none"/>
        </w:rPr>
        <w:t>evaluarea proprie a parteneriatului cu cetăţenii şi asociaţiile legal constituite ale acestora;</w:t>
      </w:r>
    </w:p>
    <w:p w14:paraId="121155C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89" w:name="do|caII|si2|ar13|al1|lig"/>
      <w:bookmarkEnd w:id="89"/>
      <w:r w:rsidRPr="006A1D8A">
        <w:rPr>
          <w:rFonts w:ascii="Verdana" w:eastAsia="Times New Roman" w:hAnsi="Verdana" w:cs="Times New Roman"/>
          <w:b/>
          <w:bCs/>
          <w:color w:val="8F0000"/>
          <w:kern w:val="0"/>
          <w:lang w:eastAsia="ro-RO"/>
          <w14:ligatures w14:val="none"/>
        </w:rPr>
        <w:t>g)</w:t>
      </w:r>
      <w:r w:rsidRPr="006A1D8A">
        <w:rPr>
          <w:rFonts w:ascii="Verdana" w:eastAsia="Times New Roman" w:hAnsi="Verdana" w:cs="Times New Roman"/>
          <w:kern w:val="0"/>
          <w:lang w:eastAsia="ro-RO"/>
          <w14:ligatures w14:val="none"/>
        </w:rPr>
        <w:t>numărul şedinţelor care nu au fost publice şi motivaţia restricţionării accesului.</w:t>
      </w:r>
    </w:p>
    <w:p w14:paraId="3E13B06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0" w:name="do|caII|si2|ar13|al2"/>
      <w:bookmarkEnd w:id="90"/>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Raportul anual privind transparenţa decizională va fi făcut public în site-ul propriu, prin afişare la sediul propriu într-un spaţiu accesibil publicului sau prin prezentare în şedinţă publică.</w:t>
      </w:r>
    </w:p>
    <w:p w14:paraId="1462E005"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hyperlink r:id="rId42" w:anchor="do|caii|ar11" w:history="1">
        <w:r w:rsidRPr="006A1D8A">
          <w:rPr>
            <w:rFonts w:ascii="Verdana" w:eastAsia="Times New Roman" w:hAnsi="Verdana" w:cs="Times New Roman"/>
            <w:b/>
            <w:bCs/>
            <w:color w:val="CD5C5C"/>
            <w:kern w:val="0"/>
            <w:sz w:val="17"/>
            <w:szCs w:val="17"/>
            <w:u w:val="single"/>
            <w:lang w:eastAsia="ro-RO"/>
            <w14:ligatures w14:val="none"/>
          </w:rPr>
          <w:t>prevederi din Art. 11 din capitolul II (Norme Metodologice din 2022) la data 29-iun-2022 pentru Art. 13 din capitolul II, sectiunea 2</w:t>
        </w:r>
      </w:hyperlink>
    </w:p>
    <w:p w14:paraId="3038E4AD"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br/>
        <w:t>Art. 11: Raportarea anuală</w:t>
      </w:r>
      <w:r w:rsidRPr="006A1D8A">
        <w:rPr>
          <w:rFonts w:ascii="Verdana" w:eastAsia="Times New Roman" w:hAnsi="Verdana" w:cs="Times New Roman"/>
          <w:kern w:val="0"/>
          <w:sz w:val="17"/>
          <w:szCs w:val="17"/>
          <w:lang w:eastAsia="ro-RO"/>
          <w14:ligatures w14:val="none"/>
        </w:rPr>
        <w:br/>
        <w:t>(1) Anual este întocmit un raport privind transparenţa decizională, prevăzut în anexa nr. 7, care se publică până la data de 30 aprilie a fiecărui an pentru anul anterior:</w:t>
      </w:r>
      <w:r w:rsidRPr="006A1D8A">
        <w:rPr>
          <w:rFonts w:ascii="Verdana" w:eastAsia="Times New Roman" w:hAnsi="Verdana" w:cs="Times New Roman"/>
          <w:kern w:val="0"/>
          <w:sz w:val="17"/>
          <w:szCs w:val="17"/>
          <w:lang w:eastAsia="ro-RO"/>
          <w14:ligatures w14:val="none"/>
        </w:rPr>
        <w:br/>
        <w:t>a) în secţiunea "Transparenţă decizională" de pe site-ul propriu al autorităţii sau instituţiei publice;</w:t>
      </w:r>
      <w:r w:rsidRPr="006A1D8A">
        <w:rPr>
          <w:rFonts w:ascii="Verdana" w:eastAsia="Times New Roman" w:hAnsi="Verdana" w:cs="Times New Roman"/>
          <w:kern w:val="0"/>
          <w:sz w:val="17"/>
          <w:szCs w:val="17"/>
          <w:lang w:eastAsia="ro-RO"/>
          <w14:ligatures w14:val="none"/>
        </w:rPr>
        <w:br/>
        <w:t>b) prin afişare la sediul propriu într-un spaţiu accesibil publicului sau prin prezentare în şedinţă publică.</w:t>
      </w:r>
      <w:r w:rsidRPr="006A1D8A">
        <w:rPr>
          <w:rFonts w:ascii="Verdana" w:eastAsia="Times New Roman" w:hAnsi="Verdana" w:cs="Times New Roman"/>
          <w:kern w:val="0"/>
          <w:sz w:val="17"/>
          <w:szCs w:val="17"/>
          <w:lang w:eastAsia="ro-RO"/>
          <w14:ligatures w14:val="none"/>
        </w:rPr>
        <w:br/>
        <w:t>(2) Raportul prevăzut la alin. (1) se completează şi on-line până la data de 15 mai pe platforma unică de centralizare www.e-consultare.gov.ro, creată şi administrată de Secretariatul General al Guvernului.</w:t>
      </w:r>
    </w:p>
    <w:p w14:paraId="11A997EB" w14:textId="77777777" w:rsidR="006A1D8A" w:rsidRPr="006A1D8A" w:rsidRDefault="006A1D8A" w:rsidP="006A1D8A">
      <w:pPr>
        <w:shd w:val="clear" w:color="auto" w:fill="FFFAFA"/>
        <w:spacing w:before="100" w:beforeAutospacing="1" w:after="100" w:afterAutospacing="1" w:line="240" w:lineRule="auto"/>
        <w:outlineLvl w:val="1"/>
        <w:rPr>
          <w:rFonts w:ascii="Verdana" w:eastAsia="Times New Roman" w:hAnsi="Verdana" w:cs="Times New Roman"/>
          <w:b/>
          <w:bCs/>
          <w:i/>
          <w:iCs/>
          <w:kern w:val="0"/>
          <w:sz w:val="24"/>
          <w:szCs w:val="24"/>
          <w:lang w:eastAsia="ro-RO"/>
          <w14:ligatures w14:val="none"/>
        </w:rPr>
      </w:pPr>
      <w:r w:rsidRPr="006A1D8A">
        <w:rPr>
          <w:rFonts w:ascii="Verdana" w:eastAsia="Times New Roman" w:hAnsi="Verdana" w:cs="Times New Roman"/>
          <w:b/>
          <w:bCs/>
          <w:i/>
          <w:iCs/>
          <w:kern w:val="0"/>
          <w:sz w:val="24"/>
          <w:szCs w:val="24"/>
          <w:lang w:eastAsia="ro-RO"/>
          <w14:ligatures w14:val="none"/>
        </w:rPr>
        <w:t>ANEXA nr. 7: Raport anual privind transparenţa decizională</w:t>
      </w:r>
    </w:p>
    <w:p w14:paraId="3235C865" w14:textId="77777777" w:rsidR="006A1D8A" w:rsidRPr="006A1D8A" w:rsidRDefault="006A1D8A" w:rsidP="006A1D8A">
      <w:pPr>
        <w:shd w:val="clear" w:color="auto" w:fill="FFFAFA"/>
        <w:spacing w:after="0" w:line="240" w:lineRule="auto"/>
        <w:rPr>
          <w:rFonts w:ascii="Verdana" w:eastAsia="Times New Roman" w:hAnsi="Verdana" w:cs="Times New Roman"/>
          <w:kern w:val="0"/>
          <w:sz w:val="17"/>
          <w:szCs w:val="17"/>
          <w:lang w:eastAsia="ro-RO"/>
          <w14:ligatures w14:val="none"/>
        </w:rPr>
      </w:pPr>
      <w:r w:rsidRPr="006A1D8A">
        <w:rPr>
          <w:rFonts w:ascii="Verdana" w:eastAsia="Times New Roman" w:hAnsi="Verdana" w:cs="Times New Roman"/>
          <w:kern w:val="0"/>
          <w:sz w:val="17"/>
          <w:szCs w:val="17"/>
          <w:lang w:eastAsia="ro-RO"/>
          <w14:ligatures w14:val="none"/>
        </w:rPr>
        <w:t>Numele autorităţii sau instituţiei publice .....................</w:t>
      </w:r>
      <w:r w:rsidRPr="006A1D8A">
        <w:rPr>
          <w:rFonts w:ascii="Verdana" w:eastAsia="Times New Roman" w:hAnsi="Verdana" w:cs="Times New Roman"/>
          <w:kern w:val="0"/>
          <w:sz w:val="17"/>
          <w:szCs w:val="17"/>
          <w:lang w:eastAsia="ro-RO"/>
          <w14:ligatures w14:val="none"/>
        </w:rPr>
        <w:br/>
        <w:t>Elaborat</w:t>
      </w:r>
      <w:r w:rsidRPr="006A1D8A">
        <w:rPr>
          <w:rFonts w:ascii="Verdana" w:eastAsia="Times New Roman" w:hAnsi="Verdana" w:cs="Times New Roman"/>
          <w:kern w:val="0"/>
          <w:sz w:val="17"/>
          <w:szCs w:val="17"/>
          <w:lang w:eastAsia="ro-RO"/>
          <w14:ligatures w14:val="none"/>
        </w:rPr>
        <w:br/>
        <w:t>......................</w:t>
      </w:r>
      <w:r w:rsidRPr="006A1D8A">
        <w:rPr>
          <w:rFonts w:ascii="Verdana" w:eastAsia="Times New Roman" w:hAnsi="Verdana" w:cs="Times New Roman"/>
          <w:kern w:val="0"/>
          <w:sz w:val="17"/>
          <w:szCs w:val="17"/>
          <w:lang w:eastAsia="ro-RO"/>
          <w14:ligatures w14:val="none"/>
        </w:rPr>
        <w:br/>
        <w:t>Responsabil/Şef compartiment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14"/>
        <w:gridCol w:w="1161"/>
      </w:tblGrid>
      <w:tr w:rsidR="006A1D8A" w:rsidRPr="006A1D8A" w14:paraId="01C947BD"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455A31B"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INDICATORI</w:t>
            </w:r>
          </w:p>
        </w:tc>
        <w:tc>
          <w:tcPr>
            <w:tcW w:w="650" w:type="pct"/>
            <w:tcBorders>
              <w:top w:val="outset" w:sz="6" w:space="0" w:color="auto"/>
              <w:left w:val="outset" w:sz="6" w:space="0" w:color="auto"/>
              <w:bottom w:val="outset" w:sz="6" w:space="0" w:color="auto"/>
              <w:right w:val="outset" w:sz="6" w:space="0" w:color="auto"/>
            </w:tcBorders>
            <w:vAlign w:val="center"/>
            <w:hideMark/>
          </w:tcPr>
          <w:p w14:paraId="745F2988" w14:textId="77777777" w:rsidR="006A1D8A" w:rsidRPr="006A1D8A" w:rsidRDefault="006A1D8A" w:rsidP="006A1D8A">
            <w:pPr>
              <w:spacing w:after="0" w:line="240" w:lineRule="auto"/>
              <w:jc w:val="center"/>
              <w:rPr>
                <w:rFonts w:ascii="Verdana" w:eastAsia="Times New Roman" w:hAnsi="Verdana" w:cs="Times New Roman"/>
                <w:color w:val="000000"/>
                <w:kern w:val="0"/>
                <w:sz w:val="16"/>
                <w:szCs w:val="16"/>
                <w:lang w:eastAsia="ro-RO"/>
                <w14:ligatures w14:val="none"/>
              </w:rPr>
            </w:pPr>
            <w:r w:rsidRPr="006A1D8A">
              <w:rPr>
                <w:rFonts w:ascii="Verdana" w:eastAsia="Times New Roman" w:hAnsi="Verdana" w:cs="Times New Roman"/>
                <w:color w:val="000000"/>
                <w:kern w:val="0"/>
                <w:sz w:val="16"/>
                <w:szCs w:val="16"/>
                <w:lang w:eastAsia="ro-RO"/>
                <w14:ligatures w14:val="none"/>
              </w:rPr>
              <w:t>RĂSPUNS</w:t>
            </w:r>
          </w:p>
        </w:tc>
      </w:tr>
      <w:tr w:rsidR="006A1D8A" w:rsidRPr="006A1D8A" w14:paraId="06881D77"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1D1BE8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Procesul de elaborare a actelor normative</w:t>
            </w:r>
          </w:p>
        </w:tc>
      </w:tr>
      <w:tr w:rsidR="006A1D8A" w:rsidRPr="006A1D8A" w14:paraId="78457A31"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EDF1A7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Numărul proiectelor de acte normative adoptate</w:t>
            </w:r>
          </w:p>
        </w:tc>
        <w:tc>
          <w:tcPr>
            <w:tcW w:w="650" w:type="pct"/>
            <w:tcBorders>
              <w:top w:val="outset" w:sz="6" w:space="0" w:color="auto"/>
              <w:left w:val="outset" w:sz="6" w:space="0" w:color="auto"/>
              <w:bottom w:val="outset" w:sz="6" w:space="0" w:color="auto"/>
              <w:right w:val="outset" w:sz="6" w:space="0" w:color="auto"/>
            </w:tcBorders>
            <w:hideMark/>
          </w:tcPr>
          <w:p w14:paraId="40076F4C"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7A5B97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C6DA3D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2. Numărul proiectelor de acte normative care au fost anunţate în mod public</w:t>
            </w:r>
          </w:p>
        </w:tc>
        <w:tc>
          <w:tcPr>
            <w:tcW w:w="650" w:type="pct"/>
            <w:tcBorders>
              <w:top w:val="outset" w:sz="6" w:space="0" w:color="auto"/>
              <w:left w:val="outset" w:sz="6" w:space="0" w:color="auto"/>
              <w:bottom w:val="outset" w:sz="6" w:space="0" w:color="auto"/>
              <w:right w:val="outset" w:sz="6" w:space="0" w:color="auto"/>
            </w:tcBorders>
            <w:hideMark/>
          </w:tcPr>
          <w:p w14:paraId="353404B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B487CF8"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BCA0EE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Dintre acestea, au fost anunţate în mod public:</w:t>
            </w:r>
          </w:p>
        </w:tc>
        <w:tc>
          <w:tcPr>
            <w:tcW w:w="650" w:type="pct"/>
            <w:tcBorders>
              <w:top w:val="outset" w:sz="6" w:space="0" w:color="auto"/>
              <w:left w:val="outset" w:sz="6" w:space="0" w:color="auto"/>
              <w:bottom w:val="outset" w:sz="6" w:space="0" w:color="auto"/>
              <w:right w:val="outset" w:sz="6" w:space="0" w:color="auto"/>
            </w:tcBorders>
            <w:hideMark/>
          </w:tcPr>
          <w:p w14:paraId="31A9D47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D1A988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6EF289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pe site-ul propriu</w:t>
            </w:r>
          </w:p>
        </w:tc>
        <w:tc>
          <w:tcPr>
            <w:tcW w:w="650" w:type="pct"/>
            <w:tcBorders>
              <w:top w:val="outset" w:sz="6" w:space="0" w:color="auto"/>
              <w:left w:val="outset" w:sz="6" w:space="0" w:color="auto"/>
              <w:bottom w:val="outset" w:sz="6" w:space="0" w:color="auto"/>
              <w:right w:val="outset" w:sz="6" w:space="0" w:color="auto"/>
            </w:tcBorders>
            <w:hideMark/>
          </w:tcPr>
          <w:p w14:paraId="1FF4CAF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673F357C"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05B55F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prin afişare la sediul propriu</w:t>
            </w:r>
          </w:p>
        </w:tc>
        <w:tc>
          <w:tcPr>
            <w:tcW w:w="650" w:type="pct"/>
            <w:tcBorders>
              <w:top w:val="outset" w:sz="6" w:space="0" w:color="auto"/>
              <w:left w:val="outset" w:sz="6" w:space="0" w:color="auto"/>
              <w:bottom w:val="outset" w:sz="6" w:space="0" w:color="auto"/>
              <w:right w:val="outset" w:sz="6" w:space="0" w:color="auto"/>
            </w:tcBorders>
            <w:hideMark/>
          </w:tcPr>
          <w:p w14:paraId="5AFE4238"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4A4FC54B"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EF3B96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prin mass-media</w:t>
            </w:r>
          </w:p>
        </w:tc>
        <w:tc>
          <w:tcPr>
            <w:tcW w:w="650" w:type="pct"/>
            <w:tcBorders>
              <w:top w:val="outset" w:sz="6" w:space="0" w:color="auto"/>
              <w:left w:val="outset" w:sz="6" w:space="0" w:color="auto"/>
              <w:bottom w:val="outset" w:sz="6" w:space="0" w:color="auto"/>
              <w:right w:val="outset" w:sz="6" w:space="0" w:color="auto"/>
            </w:tcBorders>
            <w:hideMark/>
          </w:tcPr>
          <w:p w14:paraId="671C78B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3EFC7DC7"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150ACA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3. Numărul de cereri primite pentru furnizarea de informaţii referitoare la proiecte de acte normative</w:t>
            </w:r>
          </w:p>
        </w:tc>
      </w:tr>
      <w:tr w:rsidR="006A1D8A" w:rsidRPr="006A1D8A" w14:paraId="37281E35"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771FF8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persoane fizice</w:t>
            </w:r>
          </w:p>
        </w:tc>
        <w:tc>
          <w:tcPr>
            <w:tcW w:w="650" w:type="pct"/>
            <w:tcBorders>
              <w:top w:val="outset" w:sz="6" w:space="0" w:color="auto"/>
              <w:left w:val="outset" w:sz="6" w:space="0" w:color="auto"/>
              <w:bottom w:val="outset" w:sz="6" w:space="0" w:color="auto"/>
              <w:right w:val="outset" w:sz="6" w:space="0" w:color="auto"/>
            </w:tcBorders>
            <w:hideMark/>
          </w:tcPr>
          <w:p w14:paraId="6B65B044"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3A6E42B9"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91BBAB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asociaţii de afaceri sau alte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57D5A6D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B7DFC40"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3028B0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 xml:space="preserve">3.1. Numărul asociaţiilor, fundaţiilor şi federaţiilor interesate luate în evidenţă conform art. 52 din Ordonanţa Guvernului nr. </w:t>
            </w:r>
            <w:hyperlink r:id="rId43" w:history="1">
              <w:r w:rsidRPr="006A1D8A">
                <w:rPr>
                  <w:rFonts w:ascii="Verdana" w:eastAsia="Times New Roman" w:hAnsi="Verdana" w:cs="Times New Roman"/>
                  <w:b/>
                  <w:bCs/>
                  <w:color w:val="333399"/>
                  <w:kern w:val="0"/>
                  <w:sz w:val="16"/>
                  <w:szCs w:val="16"/>
                  <w:u w:val="single"/>
                  <w:lang w:eastAsia="ro-RO"/>
                  <w14:ligatures w14:val="none"/>
                </w:rPr>
                <w:t>26/2000</w:t>
              </w:r>
            </w:hyperlink>
            <w:r w:rsidRPr="006A1D8A">
              <w:rPr>
                <w:rFonts w:ascii="Verdana" w:eastAsia="Times New Roman" w:hAnsi="Verdana" w:cs="Times New Roman"/>
                <w:kern w:val="0"/>
                <w:sz w:val="16"/>
                <w:szCs w:val="16"/>
                <w:lang w:eastAsia="ro-RO"/>
                <w14:ligatures w14:val="none"/>
              </w:rPr>
              <w:t xml:space="preserve"> cu privire la asociaţii şi fundaţii, aprobată cu modificări şi completări prin Legea nr. </w:t>
            </w:r>
            <w:hyperlink r:id="rId44" w:history="1">
              <w:r w:rsidRPr="006A1D8A">
                <w:rPr>
                  <w:rFonts w:ascii="Verdana" w:eastAsia="Times New Roman" w:hAnsi="Verdana" w:cs="Times New Roman"/>
                  <w:b/>
                  <w:bCs/>
                  <w:color w:val="333399"/>
                  <w:kern w:val="0"/>
                  <w:sz w:val="16"/>
                  <w:szCs w:val="16"/>
                  <w:u w:val="single"/>
                  <w:lang w:eastAsia="ro-RO"/>
                  <w14:ligatures w14:val="none"/>
                </w:rPr>
                <w:t>246/2005</w:t>
              </w:r>
            </w:hyperlink>
            <w:r w:rsidRPr="006A1D8A">
              <w:rPr>
                <w:rFonts w:ascii="Verdana" w:eastAsia="Times New Roman" w:hAnsi="Verdana" w:cs="Times New Roman"/>
                <w:kern w:val="0"/>
                <w:sz w:val="16"/>
                <w:szCs w:val="16"/>
                <w:lang w:eastAsia="ro-RO"/>
                <w14:ligatures w14:val="none"/>
              </w:rPr>
              <w:t>, cu modificările şi completările ulterioare</w:t>
            </w:r>
          </w:p>
        </w:tc>
        <w:tc>
          <w:tcPr>
            <w:tcW w:w="650" w:type="pct"/>
            <w:tcBorders>
              <w:top w:val="outset" w:sz="6" w:space="0" w:color="auto"/>
              <w:left w:val="outset" w:sz="6" w:space="0" w:color="auto"/>
              <w:bottom w:val="outset" w:sz="6" w:space="0" w:color="auto"/>
              <w:right w:val="outset" w:sz="6" w:space="0" w:color="auto"/>
            </w:tcBorders>
            <w:hideMark/>
          </w:tcPr>
          <w:p w14:paraId="039C3A8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3DAC4AA4"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B42E75C"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4. Numărul proiectelor transmise persoanelor fizice care au depus o cerere pentru primirea informaţiilor referitoare la proiectul de act normativ</w:t>
            </w:r>
          </w:p>
        </w:tc>
        <w:tc>
          <w:tcPr>
            <w:tcW w:w="650" w:type="pct"/>
            <w:tcBorders>
              <w:top w:val="outset" w:sz="6" w:space="0" w:color="auto"/>
              <w:left w:val="outset" w:sz="6" w:space="0" w:color="auto"/>
              <w:bottom w:val="outset" w:sz="6" w:space="0" w:color="auto"/>
              <w:right w:val="outset" w:sz="6" w:space="0" w:color="auto"/>
            </w:tcBorders>
            <w:hideMark/>
          </w:tcPr>
          <w:p w14:paraId="60B29288"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5075C6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5B84A4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5. Numărul proiectelor transmise asociaţiilor de afaceri şi altor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5A05367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757A0684"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671C2B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6. Numărul persoanelor responsabile pentru relaţia cu societatea civilă care au fost desemnate</w:t>
            </w:r>
          </w:p>
        </w:tc>
        <w:tc>
          <w:tcPr>
            <w:tcW w:w="650" w:type="pct"/>
            <w:tcBorders>
              <w:top w:val="outset" w:sz="6" w:space="0" w:color="auto"/>
              <w:left w:val="outset" w:sz="6" w:space="0" w:color="auto"/>
              <w:bottom w:val="outset" w:sz="6" w:space="0" w:color="auto"/>
              <w:right w:val="outset" w:sz="6" w:space="0" w:color="auto"/>
            </w:tcBorders>
            <w:hideMark/>
          </w:tcPr>
          <w:p w14:paraId="6547259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A200EAB"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558EF0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6.1. Precizări cu privire la modalitatea de desemnare şi eventualul cumul de atribuţii</w:t>
            </w:r>
          </w:p>
        </w:tc>
        <w:tc>
          <w:tcPr>
            <w:tcW w:w="650" w:type="pct"/>
            <w:tcBorders>
              <w:top w:val="outset" w:sz="6" w:space="0" w:color="auto"/>
              <w:left w:val="outset" w:sz="6" w:space="0" w:color="auto"/>
              <w:bottom w:val="outset" w:sz="6" w:space="0" w:color="auto"/>
              <w:right w:val="outset" w:sz="6" w:space="0" w:color="auto"/>
            </w:tcBorders>
            <w:hideMark/>
          </w:tcPr>
          <w:p w14:paraId="1FD71A7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EBA63ED"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ADF871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 xml:space="preserve">6.2. Precizări cu privire la înfiinţarea structurii pentru relaţia cu mediul asociativ conform prevederilor art. 51 din Ordonanţa Guvernului nr. </w:t>
            </w:r>
            <w:hyperlink r:id="rId45" w:history="1">
              <w:r w:rsidRPr="006A1D8A">
                <w:rPr>
                  <w:rFonts w:ascii="Verdana" w:eastAsia="Times New Roman" w:hAnsi="Verdana" w:cs="Times New Roman"/>
                  <w:b/>
                  <w:bCs/>
                  <w:color w:val="333399"/>
                  <w:kern w:val="0"/>
                  <w:sz w:val="16"/>
                  <w:szCs w:val="16"/>
                  <w:u w:val="single"/>
                  <w:lang w:eastAsia="ro-RO"/>
                  <w14:ligatures w14:val="none"/>
                </w:rPr>
                <w:t>26/2000</w:t>
              </w:r>
            </w:hyperlink>
            <w:r w:rsidRPr="006A1D8A">
              <w:rPr>
                <w:rFonts w:ascii="Verdana" w:eastAsia="Times New Roman" w:hAnsi="Verdana" w:cs="Times New Roman"/>
                <w:kern w:val="0"/>
                <w:sz w:val="16"/>
                <w:szCs w:val="16"/>
                <w:lang w:eastAsia="ro-RO"/>
                <w14:ligatures w14:val="none"/>
              </w:rPr>
              <w:t xml:space="preserve">, aprobată cu modificări şi completări prin Legea nr. </w:t>
            </w:r>
            <w:hyperlink r:id="rId46" w:history="1">
              <w:r w:rsidRPr="006A1D8A">
                <w:rPr>
                  <w:rFonts w:ascii="Verdana" w:eastAsia="Times New Roman" w:hAnsi="Verdana" w:cs="Times New Roman"/>
                  <w:b/>
                  <w:bCs/>
                  <w:color w:val="333399"/>
                  <w:kern w:val="0"/>
                  <w:sz w:val="16"/>
                  <w:szCs w:val="16"/>
                  <w:u w:val="single"/>
                  <w:lang w:eastAsia="ro-RO"/>
                  <w14:ligatures w14:val="none"/>
                </w:rPr>
                <w:t>246/2005</w:t>
              </w:r>
            </w:hyperlink>
            <w:r w:rsidRPr="006A1D8A">
              <w:rPr>
                <w:rFonts w:ascii="Verdana" w:eastAsia="Times New Roman" w:hAnsi="Verdana" w:cs="Times New Roman"/>
                <w:kern w:val="0"/>
                <w:sz w:val="16"/>
                <w:szCs w:val="16"/>
                <w:lang w:eastAsia="ro-RO"/>
                <w14:ligatures w14:val="none"/>
              </w:rPr>
              <w:t>, cu modificările şi completările ulterioare</w:t>
            </w:r>
          </w:p>
        </w:tc>
        <w:tc>
          <w:tcPr>
            <w:tcW w:w="650" w:type="pct"/>
            <w:tcBorders>
              <w:top w:val="outset" w:sz="6" w:space="0" w:color="auto"/>
              <w:left w:val="outset" w:sz="6" w:space="0" w:color="auto"/>
              <w:bottom w:val="outset" w:sz="6" w:space="0" w:color="auto"/>
              <w:right w:val="outset" w:sz="6" w:space="0" w:color="auto"/>
            </w:tcBorders>
            <w:hideMark/>
          </w:tcPr>
          <w:p w14:paraId="4C4F714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C1E0CDD"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F98437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7. Numărul total al recomandărilor primite</w:t>
            </w:r>
          </w:p>
        </w:tc>
        <w:tc>
          <w:tcPr>
            <w:tcW w:w="650" w:type="pct"/>
            <w:tcBorders>
              <w:top w:val="outset" w:sz="6" w:space="0" w:color="auto"/>
              <w:left w:val="outset" w:sz="6" w:space="0" w:color="auto"/>
              <w:bottom w:val="outset" w:sz="6" w:space="0" w:color="auto"/>
              <w:right w:val="outset" w:sz="6" w:space="0" w:color="auto"/>
            </w:tcBorders>
            <w:hideMark/>
          </w:tcPr>
          <w:p w14:paraId="3F618AF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51C4231"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7E044E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7.1. Dintre acestea, care este ponderea recomandărilor primite în format electronic/on-line</w:t>
            </w:r>
          </w:p>
        </w:tc>
        <w:tc>
          <w:tcPr>
            <w:tcW w:w="650" w:type="pct"/>
            <w:tcBorders>
              <w:top w:val="outset" w:sz="6" w:space="0" w:color="auto"/>
              <w:left w:val="outset" w:sz="6" w:space="0" w:color="auto"/>
              <w:bottom w:val="outset" w:sz="6" w:space="0" w:color="auto"/>
              <w:right w:val="outset" w:sz="6" w:space="0" w:color="auto"/>
            </w:tcBorders>
            <w:hideMark/>
          </w:tcPr>
          <w:p w14:paraId="01C09B8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DECC0EC"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824471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8. Numărul total al recomandărilor incluse în proiectele de acte normative</w:t>
            </w:r>
          </w:p>
        </w:tc>
        <w:tc>
          <w:tcPr>
            <w:tcW w:w="650" w:type="pct"/>
            <w:tcBorders>
              <w:top w:val="outset" w:sz="6" w:space="0" w:color="auto"/>
              <w:left w:val="outset" w:sz="6" w:space="0" w:color="auto"/>
              <w:bottom w:val="outset" w:sz="6" w:space="0" w:color="auto"/>
              <w:right w:val="outset" w:sz="6" w:space="0" w:color="auto"/>
            </w:tcBorders>
            <w:hideMark/>
          </w:tcPr>
          <w:p w14:paraId="62C72BE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972B9E0"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EB1DC7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8.1. Numărul total al comunicărilor de justificări scrise cu motivarea respingerilor unor recomandări</w:t>
            </w:r>
          </w:p>
        </w:tc>
        <w:tc>
          <w:tcPr>
            <w:tcW w:w="650" w:type="pct"/>
            <w:tcBorders>
              <w:top w:val="outset" w:sz="6" w:space="0" w:color="auto"/>
              <w:left w:val="outset" w:sz="6" w:space="0" w:color="auto"/>
              <w:bottom w:val="outset" w:sz="6" w:space="0" w:color="auto"/>
              <w:right w:val="outset" w:sz="6" w:space="0" w:color="auto"/>
            </w:tcBorders>
            <w:hideMark/>
          </w:tcPr>
          <w:p w14:paraId="186302E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23D7FF7"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151801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8.2. Numărul proiectelor de acte normative pentru care au fost acceptate recomandări</w:t>
            </w:r>
          </w:p>
        </w:tc>
        <w:tc>
          <w:tcPr>
            <w:tcW w:w="650" w:type="pct"/>
            <w:tcBorders>
              <w:top w:val="outset" w:sz="6" w:space="0" w:color="auto"/>
              <w:left w:val="outset" w:sz="6" w:space="0" w:color="auto"/>
              <w:bottom w:val="outset" w:sz="6" w:space="0" w:color="auto"/>
              <w:right w:val="outset" w:sz="6" w:space="0" w:color="auto"/>
            </w:tcBorders>
            <w:hideMark/>
          </w:tcPr>
          <w:p w14:paraId="1EAB072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0998D10"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C62EDB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8.3. Numărul proiectelor de acte normative pentru care nu a fost acceptată nicio recomandare</w:t>
            </w:r>
          </w:p>
        </w:tc>
        <w:tc>
          <w:tcPr>
            <w:tcW w:w="650" w:type="pct"/>
            <w:tcBorders>
              <w:top w:val="outset" w:sz="6" w:space="0" w:color="auto"/>
              <w:left w:val="outset" w:sz="6" w:space="0" w:color="auto"/>
              <w:bottom w:val="outset" w:sz="6" w:space="0" w:color="auto"/>
              <w:right w:val="outset" w:sz="6" w:space="0" w:color="auto"/>
            </w:tcBorders>
            <w:hideMark/>
          </w:tcPr>
          <w:p w14:paraId="6A45534C"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A00E33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DC55B5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9. Numărul total al întâlnirilor de dezbatere publică organizate</w:t>
            </w:r>
          </w:p>
        </w:tc>
        <w:tc>
          <w:tcPr>
            <w:tcW w:w="650" w:type="pct"/>
            <w:tcBorders>
              <w:top w:val="outset" w:sz="6" w:space="0" w:color="auto"/>
              <w:left w:val="outset" w:sz="6" w:space="0" w:color="auto"/>
              <w:bottom w:val="outset" w:sz="6" w:space="0" w:color="auto"/>
              <w:right w:val="outset" w:sz="6" w:space="0" w:color="auto"/>
            </w:tcBorders>
            <w:hideMark/>
          </w:tcPr>
          <w:p w14:paraId="374E82E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72051D0A"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6F1ACBB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lastRenderedPageBreak/>
              <w:t>9.1. Dintre acestea, câte au fost organizate la iniţiativa:</w:t>
            </w:r>
          </w:p>
        </w:tc>
      </w:tr>
      <w:tr w:rsidR="006A1D8A" w:rsidRPr="006A1D8A" w14:paraId="7D377B62"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937FD7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unor asociaţii legal constituite</w:t>
            </w:r>
          </w:p>
        </w:tc>
        <w:tc>
          <w:tcPr>
            <w:tcW w:w="650" w:type="pct"/>
            <w:tcBorders>
              <w:top w:val="outset" w:sz="6" w:space="0" w:color="auto"/>
              <w:left w:val="outset" w:sz="6" w:space="0" w:color="auto"/>
              <w:bottom w:val="outset" w:sz="6" w:space="0" w:color="auto"/>
              <w:right w:val="outset" w:sz="6" w:space="0" w:color="auto"/>
            </w:tcBorders>
            <w:hideMark/>
          </w:tcPr>
          <w:p w14:paraId="0402DF2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E194895"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48562D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unor autorităţi publice</w:t>
            </w:r>
          </w:p>
        </w:tc>
        <w:tc>
          <w:tcPr>
            <w:tcW w:w="650" w:type="pct"/>
            <w:tcBorders>
              <w:top w:val="outset" w:sz="6" w:space="0" w:color="auto"/>
              <w:left w:val="outset" w:sz="6" w:space="0" w:color="auto"/>
              <w:bottom w:val="outset" w:sz="6" w:space="0" w:color="auto"/>
              <w:right w:val="outset" w:sz="6" w:space="0" w:color="auto"/>
            </w:tcBorders>
            <w:hideMark/>
          </w:tcPr>
          <w:p w14:paraId="1C2E0F9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8AAF609"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B025A7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din propria iniţiativă</w:t>
            </w:r>
          </w:p>
        </w:tc>
        <w:tc>
          <w:tcPr>
            <w:tcW w:w="650" w:type="pct"/>
            <w:tcBorders>
              <w:top w:val="outset" w:sz="6" w:space="0" w:color="auto"/>
              <w:left w:val="outset" w:sz="6" w:space="0" w:color="auto"/>
              <w:bottom w:val="outset" w:sz="6" w:space="0" w:color="auto"/>
              <w:right w:val="outset" w:sz="6" w:space="0" w:color="auto"/>
            </w:tcBorders>
            <w:hideMark/>
          </w:tcPr>
          <w:p w14:paraId="4455550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742F5A0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1AD759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10. Numărul proiectelor de acte normative adoptate fără a fi obligatorie consultarea publică (au fost adoptate în procedura de urgenţă sau conţin informaţii exceptate)</w:t>
            </w:r>
          </w:p>
        </w:tc>
        <w:tc>
          <w:tcPr>
            <w:tcW w:w="650" w:type="pct"/>
            <w:tcBorders>
              <w:top w:val="outset" w:sz="6" w:space="0" w:color="auto"/>
              <w:left w:val="outset" w:sz="6" w:space="0" w:color="auto"/>
              <w:bottom w:val="outset" w:sz="6" w:space="0" w:color="auto"/>
              <w:right w:val="outset" w:sz="6" w:space="0" w:color="auto"/>
            </w:tcBorders>
            <w:hideMark/>
          </w:tcPr>
          <w:p w14:paraId="2685C04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75C0136"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79ED69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10.1. Numărul proiectelor de acte normative anunţate în mod public şi neadoptate</w:t>
            </w:r>
          </w:p>
        </w:tc>
        <w:tc>
          <w:tcPr>
            <w:tcW w:w="650" w:type="pct"/>
            <w:tcBorders>
              <w:top w:val="outset" w:sz="6" w:space="0" w:color="auto"/>
              <w:left w:val="outset" w:sz="6" w:space="0" w:color="auto"/>
              <w:bottom w:val="outset" w:sz="6" w:space="0" w:color="auto"/>
              <w:right w:val="outset" w:sz="6" w:space="0" w:color="auto"/>
            </w:tcBorders>
            <w:hideMark/>
          </w:tcPr>
          <w:p w14:paraId="039BB42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087A61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FA7267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11. Numărul versiunilor îmbunătăţite ale proiectelor de acte normative care au fost publicate</w:t>
            </w:r>
          </w:p>
        </w:tc>
        <w:tc>
          <w:tcPr>
            <w:tcW w:w="650" w:type="pct"/>
            <w:tcBorders>
              <w:top w:val="outset" w:sz="6" w:space="0" w:color="auto"/>
              <w:left w:val="outset" w:sz="6" w:space="0" w:color="auto"/>
              <w:bottom w:val="outset" w:sz="6" w:space="0" w:color="auto"/>
              <w:right w:val="outset" w:sz="6" w:space="0" w:color="auto"/>
            </w:tcBorders>
            <w:hideMark/>
          </w:tcPr>
          <w:p w14:paraId="7A7AB53C"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A5A5D53"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EFCDFA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12. Numărul versiunilor finale adoptate ale actelor normative care au fost publicate</w:t>
            </w:r>
          </w:p>
        </w:tc>
        <w:tc>
          <w:tcPr>
            <w:tcW w:w="650" w:type="pct"/>
            <w:tcBorders>
              <w:top w:val="outset" w:sz="6" w:space="0" w:color="auto"/>
              <w:left w:val="outset" w:sz="6" w:space="0" w:color="auto"/>
              <w:bottom w:val="outset" w:sz="6" w:space="0" w:color="auto"/>
              <w:right w:val="outset" w:sz="6" w:space="0" w:color="auto"/>
            </w:tcBorders>
            <w:hideMark/>
          </w:tcPr>
          <w:p w14:paraId="461E100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6BDAAE37"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7BAFF2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Procesul de luare a deciziilor</w:t>
            </w:r>
          </w:p>
        </w:tc>
      </w:tr>
      <w:tr w:rsidR="006A1D8A" w:rsidRPr="006A1D8A" w14:paraId="46F41148"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F5A5F4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Numărul total al şedinţelor publice (stabilite de instituţia publică)</w:t>
            </w:r>
          </w:p>
        </w:tc>
        <w:tc>
          <w:tcPr>
            <w:tcW w:w="650" w:type="pct"/>
            <w:tcBorders>
              <w:top w:val="outset" w:sz="6" w:space="0" w:color="auto"/>
              <w:left w:val="outset" w:sz="6" w:space="0" w:color="auto"/>
              <w:bottom w:val="outset" w:sz="6" w:space="0" w:color="auto"/>
              <w:right w:val="outset" w:sz="6" w:space="0" w:color="auto"/>
            </w:tcBorders>
            <w:hideMark/>
          </w:tcPr>
          <w:p w14:paraId="090604D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70EB1D9E"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C47CFF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2. Numărul şedinţelor publice anunţate prin:</w:t>
            </w:r>
          </w:p>
        </w:tc>
        <w:tc>
          <w:tcPr>
            <w:tcW w:w="650" w:type="pct"/>
            <w:tcBorders>
              <w:top w:val="outset" w:sz="6" w:space="0" w:color="auto"/>
              <w:left w:val="outset" w:sz="6" w:space="0" w:color="auto"/>
              <w:bottom w:val="outset" w:sz="6" w:space="0" w:color="auto"/>
              <w:right w:val="outset" w:sz="6" w:space="0" w:color="auto"/>
            </w:tcBorders>
            <w:hideMark/>
          </w:tcPr>
          <w:p w14:paraId="0A015A1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013CC22"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6DC25B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afişare la sediul propriu</w:t>
            </w:r>
          </w:p>
        </w:tc>
        <w:tc>
          <w:tcPr>
            <w:tcW w:w="650" w:type="pct"/>
            <w:tcBorders>
              <w:top w:val="outset" w:sz="6" w:space="0" w:color="auto"/>
              <w:left w:val="outset" w:sz="6" w:space="0" w:color="auto"/>
              <w:bottom w:val="outset" w:sz="6" w:space="0" w:color="auto"/>
              <w:right w:val="outset" w:sz="6" w:space="0" w:color="auto"/>
            </w:tcBorders>
            <w:hideMark/>
          </w:tcPr>
          <w:p w14:paraId="46A0C0D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1607A5E"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28AF2C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publicare pe site-ul propriu</w:t>
            </w:r>
          </w:p>
        </w:tc>
        <w:tc>
          <w:tcPr>
            <w:tcW w:w="650" w:type="pct"/>
            <w:tcBorders>
              <w:top w:val="outset" w:sz="6" w:space="0" w:color="auto"/>
              <w:left w:val="outset" w:sz="6" w:space="0" w:color="auto"/>
              <w:bottom w:val="outset" w:sz="6" w:space="0" w:color="auto"/>
              <w:right w:val="outset" w:sz="6" w:space="0" w:color="auto"/>
            </w:tcBorders>
            <w:hideMark/>
          </w:tcPr>
          <w:p w14:paraId="17902EC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A9E6C9C"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3D432058"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mass-media</w:t>
            </w:r>
          </w:p>
        </w:tc>
        <w:tc>
          <w:tcPr>
            <w:tcW w:w="650" w:type="pct"/>
            <w:tcBorders>
              <w:top w:val="outset" w:sz="6" w:space="0" w:color="auto"/>
              <w:left w:val="outset" w:sz="6" w:space="0" w:color="auto"/>
              <w:bottom w:val="outset" w:sz="6" w:space="0" w:color="auto"/>
              <w:right w:val="outset" w:sz="6" w:space="0" w:color="auto"/>
            </w:tcBorders>
            <w:hideMark/>
          </w:tcPr>
          <w:p w14:paraId="533CB2A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4B07F3D"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AB9828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3. Numărul estimat al persoanelor care au participat efectiv la şedinţele publice (exclusiv funcţionarii)</w:t>
            </w:r>
          </w:p>
        </w:tc>
        <w:tc>
          <w:tcPr>
            <w:tcW w:w="650" w:type="pct"/>
            <w:tcBorders>
              <w:top w:val="outset" w:sz="6" w:space="0" w:color="auto"/>
              <w:left w:val="outset" w:sz="6" w:space="0" w:color="auto"/>
              <w:bottom w:val="outset" w:sz="6" w:space="0" w:color="auto"/>
              <w:right w:val="outset" w:sz="6" w:space="0" w:color="auto"/>
            </w:tcBorders>
            <w:hideMark/>
          </w:tcPr>
          <w:p w14:paraId="09D03C9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E0AB151"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20E049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4. Numărul şedinţelor publice desfăşurate în prezenţa mass-mediei</w:t>
            </w:r>
          </w:p>
        </w:tc>
        <w:tc>
          <w:tcPr>
            <w:tcW w:w="650" w:type="pct"/>
            <w:tcBorders>
              <w:top w:val="outset" w:sz="6" w:space="0" w:color="auto"/>
              <w:left w:val="outset" w:sz="6" w:space="0" w:color="auto"/>
              <w:bottom w:val="outset" w:sz="6" w:space="0" w:color="auto"/>
              <w:right w:val="outset" w:sz="6" w:space="0" w:color="auto"/>
            </w:tcBorders>
            <w:hideMark/>
          </w:tcPr>
          <w:p w14:paraId="7ED35FA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4FD4483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4B4123E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5. Numărul total al observaţiilor şi recomandărilor exprimate în cadrul şedinţelor publice</w:t>
            </w:r>
          </w:p>
        </w:tc>
        <w:tc>
          <w:tcPr>
            <w:tcW w:w="650" w:type="pct"/>
            <w:tcBorders>
              <w:top w:val="outset" w:sz="6" w:space="0" w:color="auto"/>
              <w:left w:val="outset" w:sz="6" w:space="0" w:color="auto"/>
              <w:bottom w:val="outset" w:sz="6" w:space="0" w:color="auto"/>
              <w:right w:val="outset" w:sz="6" w:space="0" w:color="auto"/>
            </w:tcBorders>
            <w:hideMark/>
          </w:tcPr>
          <w:p w14:paraId="1D0B2698"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6D09D5DC"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DE4671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6. Numărul total al recomandărilor incluse în deciziile luate</w:t>
            </w:r>
          </w:p>
        </w:tc>
        <w:tc>
          <w:tcPr>
            <w:tcW w:w="650" w:type="pct"/>
            <w:tcBorders>
              <w:top w:val="outset" w:sz="6" w:space="0" w:color="auto"/>
              <w:left w:val="outset" w:sz="6" w:space="0" w:color="auto"/>
              <w:bottom w:val="outset" w:sz="6" w:space="0" w:color="auto"/>
              <w:right w:val="outset" w:sz="6" w:space="0" w:color="auto"/>
            </w:tcBorders>
            <w:hideMark/>
          </w:tcPr>
          <w:p w14:paraId="5E548F4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2DC686F"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2D5E39C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7. Numărul şedinţelor care nu au fost publice, cu motivaţia restricţionării accesului:</w:t>
            </w:r>
          </w:p>
        </w:tc>
      </w:tr>
      <w:tr w:rsidR="006A1D8A" w:rsidRPr="006A1D8A" w14:paraId="04E399CA"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C9F209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informaţii exceptate</w:t>
            </w:r>
          </w:p>
        </w:tc>
        <w:tc>
          <w:tcPr>
            <w:tcW w:w="650" w:type="pct"/>
            <w:tcBorders>
              <w:top w:val="outset" w:sz="6" w:space="0" w:color="auto"/>
              <w:left w:val="outset" w:sz="6" w:space="0" w:color="auto"/>
              <w:bottom w:val="outset" w:sz="6" w:space="0" w:color="auto"/>
              <w:right w:val="outset" w:sz="6" w:space="0" w:color="auto"/>
            </w:tcBorders>
            <w:hideMark/>
          </w:tcPr>
          <w:p w14:paraId="6FB16E5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2837971C"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A8F904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vot secret</w:t>
            </w:r>
          </w:p>
        </w:tc>
        <w:tc>
          <w:tcPr>
            <w:tcW w:w="650" w:type="pct"/>
            <w:tcBorders>
              <w:top w:val="outset" w:sz="6" w:space="0" w:color="auto"/>
              <w:left w:val="outset" w:sz="6" w:space="0" w:color="auto"/>
              <w:bottom w:val="outset" w:sz="6" w:space="0" w:color="auto"/>
              <w:right w:val="outset" w:sz="6" w:space="0" w:color="auto"/>
            </w:tcBorders>
            <w:hideMark/>
          </w:tcPr>
          <w:p w14:paraId="609DFE74"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4C036C3"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7ACE76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alte motive (care?)</w:t>
            </w:r>
          </w:p>
        </w:tc>
        <w:tc>
          <w:tcPr>
            <w:tcW w:w="650" w:type="pct"/>
            <w:tcBorders>
              <w:top w:val="outset" w:sz="6" w:space="0" w:color="auto"/>
              <w:left w:val="outset" w:sz="6" w:space="0" w:color="auto"/>
              <w:bottom w:val="outset" w:sz="6" w:space="0" w:color="auto"/>
              <w:right w:val="outset" w:sz="6" w:space="0" w:color="auto"/>
            </w:tcBorders>
            <w:hideMark/>
          </w:tcPr>
          <w:p w14:paraId="3F358F1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669A584"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D01878B"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8. Numărul total al proceselor-verbale (minuta) şedinţelor publice</w:t>
            </w:r>
          </w:p>
        </w:tc>
        <w:tc>
          <w:tcPr>
            <w:tcW w:w="650" w:type="pct"/>
            <w:tcBorders>
              <w:top w:val="outset" w:sz="6" w:space="0" w:color="auto"/>
              <w:left w:val="outset" w:sz="6" w:space="0" w:color="auto"/>
              <w:bottom w:val="outset" w:sz="6" w:space="0" w:color="auto"/>
              <w:right w:val="outset" w:sz="6" w:space="0" w:color="auto"/>
            </w:tcBorders>
            <w:hideMark/>
          </w:tcPr>
          <w:p w14:paraId="1EB9BBE3"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36A2D275"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DFF9FA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9. Numărul proceselor-verbale (minuta) făcute publice</w:t>
            </w:r>
          </w:p>
        </w:tc>
        <w:tc>
          <w:tcPr>
            <w:tcW w:w="650" w:type="pct"/>
            <w:tcBorders>
              <w:top w:val="outset" w:sz="6" w:space="0" w:color="auto"/>
              <w:left w:val="outset" w:sz="6" w:space="0" w:color="auto"/>
              <w:bottom w:val="outset" w:sz="6" w:space="0" w:color="auto"/>
              <w:right w:val="outset" w:sz="6" w:space="0" w:color="auto"/>
            </w:tcBorders>
            <w:hideMark/>
          </w:tcPr>
          <w:p w14:paraId="429DB12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3CFB86E5"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F70947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Cazurile în care autoritatea publică a fost acţionată în justiţie</w:t>
            </w:r>
          </w:p>
        </w:tc>
      </w:tr>
      <w:tr w:rsidR="006A1D8A" w:rsidRPr="006A1D8A" w14:paraId="0A7568A4"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872E2D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Numărul acţiunilor în justiţie pentru nerespectarea prevederilor legale privind transparenţa decizională intentate administraţiei publice:</w:t>
            </w:r>
          </w:p>
        </w:tc>
      </w:tr>
      <w:tr w:rsidR="006A1D8A" w:rsidRPr="006A1D8A" w14:paraId="14B7EB92"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553C0BD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a) rezolvate favorabil reclamantului</w:t>
            </w:r>
          </w:p>
        </w:tc>
        <w:tc>
          <w:tcPr>
            <w:tcW w:w="650" w:type="pct"/>
            <w:tcBorders>
              <w:top w:val="outset" w:sz="6" w:space="0" w:color="auto"/>
              <w:left w:val="outset" w:sz="6" w:space="0" w:color="auto"/>
              <w:bottom w:val="outset" w:sz="6" w:space="0" w:color="auto"/>
              <w:right w:val="outset" w:sz="6" w:space="0" w:color="auto"/>
            </w:tcBorders>
            <w:hideMark/>
          </w:tcPr>
          <w:p w14:paraId="7B9EC35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DE7C3EB"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ED4FE4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b) rezolvate favorabil instituţiei</w:t>
            </w:r>
          </w:p>
        </w:tc>
        <w:tc>
          <w:tcPr>
            <w:tcW w:w="650" w:type="pct"/>
            <w:tcBorders>
              <w:top w:val="outset" w:sz="6" w:space="0" w:color="auto"/>
              <w:left w:val="outset" w:sz="6" w:space="0" w:color="auto"/>
              <w:bottom w:val="outset" w:sz="6" w:space="0" w:color="auto"/>
              <w:right w:val="outset" w:sz="6" w:space="0" w:color="auto"/>
            </w:tcBorders>
            <w:hideMark/>
          </w:tcPr>
          <w:p w14:paraId="7C2CCE0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1730309"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F53FA3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c) în curs de soluţionare</w:t>
            </w:r>
          </w:p>
        </w:tc>
        <w:tc>
          <w:tcPr>
            <w:tcW w:w="650" w:type="pct"/>
            <w:tcBorders>
              <w:top w:val="outset" w:sz="6" w:space="0" w:color="auto"/>
              <w:left w:val="outset" w:sz="6" w:space="0" w:color="auto"/>
              <w:bottom w:val="outset" w:sz="6" w:space="0" w:color="auto"/>
              <w:right w:val="outset" w:sz="6" w:space="0" w:color="auto"/>
            </w:tcBorders>
            <w:hideMark/>
          </w:tcPr>
          <w:p w14:paraId="73B2123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56ABA6F"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448256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D. Afişare standardizată</w:t>
            </w:r>
          </w:p>
        </w:tc>
        <w:tc>
          <w:tcPr>
            <w:tcW w:w="650" w:type="pct"/>
            <w:tcBorders>
              <w:top w:val="outset" w:sz="6" w:space="0" w:color="auto"/>
              <w:left w:val="outset" w:sz="6" w:space="0" w:color="auto"/>
              <w:bottom w:val="outset" w:sz="6" w:space="0" w:color="auto"/>
              <w:right w:val="outset" w:sz="6" w:space="0" w:color="auto"/>
            </w:tcBorders>
            <w:hideMark/>
          </w:tcPr>
          <w:p w14:paraId="5ECF6536"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20110D8"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7A7F0ACA"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Precizaţi dacă pe site-ul autorităţii/instituţiei există secţiunea "Transparenţă decizională" (da/nu)</w:t>
            </w:r>
          </w:p>
        </w:tc>
        <w:tc>
          <w:tcPr>
            <w:tcW w:w="650" w:type="pct"/>
            <w:tcBorders>
              <w:top w:val="outset" w:sz="6" w:space="0" w:color="auto"/>
              <w:left w:val="outset" w:sz="6" w:space="0" w:color="auto"/>
              <w:bottom w:val="outset" w:sz="6" w:space="0" w:color="auto"/>
              <w:right w:val="outset" w:sz="6" w:space="0" w:color="auto"/>
            </w:tcBorders>
            <w:hideMark/>
          </w:tcPr>
          <w:p w14:paraId="76CDD8B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587E132"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DF0193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 xml:space="preserve">2. Precizaţi dacă în secţiunea "Transparenţă decizională" pe site-ul autorităţii/instituţiei publice se regăsesc toate informaţiile şi documentele prevăzute de Legea nr. </w:t>
            </w:r>
            <w:hyperlink r:id="rId47" w:history="1">
              <w:r w:rsidRPr="006A1D8A">
                <w:rPr>
                  <w:rFonts w:ascii="Verdana" w:eastAsia="Times New Roman" w:hAnsi="Verdana" w:cs="Times New Roman"/>
                  <w:b/>
                  <w:bCs/>
                  <w:color w:val="333399"/>
                  <w:kern w:val="0"/>
                  <w:sz w:val="16"/>
                  <w:szCs w:val="16"/>
                  <w:u w:val="single"/>
                  <w:lang w:eastAsia="ro-RO"/>
                  <w14:ligatures w14:val="none"/>
                </w:rPr>
                <w:t>52/2003</w:t>
              </w:r>
            </w:hyperlink>
            <w:r w:rsidRPr="006A1D8A">
              <w:rPr>
                <w:rFonts w:ascii="Verdana" w:eastAsia="Times New Roman" w:hAnsi="Verdana" w:cs="Times New Roman"/>
                <w:kern w:val="0"/>
                <w:sz w:val="16"/>
                <w:szCs w:val="16"/>
                <w:lang w:eastAsia="ro-RO"/>
                <w14:ligatures w14:val="none"/>
              </w:rPr>
              <w:t xml:space="preserve"> privind transparenţa decizională în administraţia publică, republicată, cu modificările ulterioare</w:t>
            </w:r>
          </w:p>
        </w:tc>
        <w:tc>
          <w:tcPr>
            <w:tcW w:w="650" w:type="pct"/>
            <w:tcBorders>
              <w:top w:val="outset" w:sz="6" w:space="0" w:color="auto"/>
              <w:left w:val="outset" w:sz="6" w:space="0" w:color="auto"/>
              <w:bottom w:val="outset" w:sz="6" w:space="0" w:color="auto"/>
              <w:right w:val="outset" w:sz="6" w:space="0" w:color="auto"/>
            </w:tcBorders>
            <w:hideMark/>
          </w:tcPr>
          <w:p w14:paraId="4F05332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8010197"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8D6EAF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E. Aprecierea activităţii</w:t>
            </w:r>
          </w:p>
        </w:tc>
      </w:tr>
      <w:tr w:rsidR="006A1D8A" w:rsidRPr="006A1D8A" w14:paraId="2387E582"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9A6BB0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Evaluaţi activitatea proprie: satisfăcătoare/bună/foarte bună</w:t>
            </w:r>
          </w:p>
        </w:tc>
        <w:tc>
          <w:tcPr>
            <w:tcW w:w="650" w:type="pct"/>
            <w:tcBorders>
              <w:top w:val="outset" w:sz="6" w:space="0" w:color="auto"/>
              <w:left w:val="outset" w:sz="6" w:space="0" w:color="auto"/>
              <w:bottom w:val="outset" w:sz="6" w:space="0" w:color="auto"/>
              <w:right w:val="outset" w:sz="6" w:space="0" w:color="auto"/>
            </w:tcBorders>
            <w:hideMark/>
          </w:tcPr>
          <w:p w14:paraId="7C60AADD"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4BC31768"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F7C849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2. Evaluaţi resursele disponibile</w:t>
            </w:r>
          </w:p>
        </w:tc>
        <w:tc>
          <w:tcPr>
            <w:tcW w:w="650" w:type="pct"/>
            <w:tcBorders>
              <w:top w:val="outset" w:sz="6" w:space="0" w:color="auto"/>
              <w:left w:val="outset" w:sz="6" w:space="0" w:color="auto"/>
              <w:bottom w:val="outset" w:sz="6" w:space="0" w:color="auto"/>
              <w:right w:val="outset" w:sz="6" w:space="0" w:color="auto"/>
            </w:tcBorders>
            <w:hideMark/>
          </w:tcPr>
          <w:p w14:paraId="56F68E6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0EA9549E"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665DDE1"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3. Evaluaţi colaborarea cu direcţiile de specialitate</w:t>
            </w:r>
          </w:p>
        </w:tc>
        <w:tc>
          <w:tcPr>
            <w:tcW w:w="650" w:type="pct"/>
            <w:tcBorders>
              <w:top w:val="outset" w:sz="6" w:space="0" w:color="auto"/>
              <w:left w:val="outset" w:sz="6" w:space="0" w:color="auto"/>
              <w:bottom w:val="outset" w:sz="6" w:space="0" w:color="auto"/>
              <w:right w:val="outset" w:sz="6" w:space="0" w:color="auto"/>
            </w:tcBorders>
            <w:hideMark/>
          </w:tcPr>
          <w:p w14:paraId="5CFDC63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0CCE957" w14:textId="77777777" w:rsidTr="006A1D8A">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111FECD2"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F. Evaluarea proprie a parteneriatului cu cetăţenii şi asociaţiile legal constituite ale acestora</w:t>
            </w:r>
          </w:p>
        </w:tc>
      </w:tr>
      <w:tr w:rsidR="006A1D8A" w:rsidRPr="006A1D8A" w14:paraId="3B0D76B0"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2020792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1. Evaluaţi parteneriatul cu cetăţenii şi asociaţiile legal constituite ale acestora: satisfăcătoare/bună/foarte bună</w:t>
            </w:r>
          </w:p>
        </w:tc>
        <w:tc>
          <w:tcPr>
            <w:tcW w:w="650" w:type="pct"/>
            <w:tcBorders>
              <w:top w:val="outset" w:sz="6" w:space="0" w:color="auto"/>
              <w:left w:val="outset" w:sz="6" w:space="0" w:color="auto"/>
              <w:bottom w:val="outset" w:sz="6" w:space="0" w:color="auto"/>
              <w:right w:val="outset" w:sz="6" w:space="0" w:color="auto"/>
            </w:tcBorders>
            <w:hideMark/>
          </w:tcPr>
          <w:p w14:paraId="18D4E979"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7DACADA0"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E8F0C7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2. Dificultăţile întâmpinate în procesul de organizare a consultării publice</w:t>
            </w:r>
          </w:p>
        </w:tc>
        <w:tc>
          <w:tcPr>
            <w:tcW w:w="650" w:type="pct"/>
            <w:tcBorders>
              <w:top w:val="outset" w:sz="6" w:space="0" w:color="auto"/>
              <w:left w:val="outset" w:sz="6" w:space="0" w:color="auto"/>
              <w:bottom w:val="outset" w:sz="6" w:space="0" w:color="auto"/>
              <w:right w:val="outset" w:sz="6" w:space="0" w:color="auto"/>
            </w:tcBorders>
            <w:hideMark/>
          </w:tcPr>
          <w:p w14:paraId="20DDF27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693E853B"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648DDBDE"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3. Punctele considerate necesar a fi îmbunătăţite la nivelul autorităţii/instituţiei pentru creşterea eficienţei consultărilor publice</w:t>
            </w:r>
          </w:p>
        </w:tc>
        <w:tc>
          <w:tcPr>
            <w:tcW w:w="650" w:type="pct"/>
            <w:tcBorders>
              <w:top w:val="outset" w:sz="6" w:space="0" w:color="auto"/>
              <w:left w:val="outset" w:sz="6" w:space="0" w:color="auto"/>
              <w:bottom w:val="outset" w:sz="6" w:space="0" w:color="auto"/>
              <w:right w:val="outset" w:sz="6" w:space="0" w:color="auto"/>
            </w:tcBorders>
            <w:hideMark/>
          </w:tcPr>
          <w:p w14:paraId="3138C085"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571CEC79"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1E8A1D40"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4. Măsurile luate pentru îmbunătăţirea procesului de consultare publică</w:t>
            </w:r>
          </w:p>
        </w:tc>
        <w:tc>
          <w:tcPr>
            <w:tcW w:w="650" w:type="pct"/>
            <w:tcBorders>
              <w:top w:val="outset" w:sz="6" w:space="0" w:color="auto"/>
              <w:left w:val="outset" w:sz="6" w:space="0" w:color="auto"/>
              <w:bottom w:val="outset" w:sz="6" w:space="0" w:color="auto"/>
              <w:right w:val="outset" w:sz="6" w:space="0" w:color="auto"/>
            </w:tcBorders>
            <w:hideMark/>
          </w:tcPr>
          <w:p w14:paraId="3390DA8C"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r w:rsidR="006A1D8A" w:rsidRPr="006A1D8A" w14:paraId="1E2D8E21" w14:textId="77777777" w:rsidTr="006A1D8A">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14:paraId="0BA8BFF7"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r w:rsidRPr="006A1D8A">
              <w:rPr>
                <w:rFonts w:ascii="Verdana" w:eastAsia="Times New Roman" w:hAnsi="Verdana" w:cs="Times New Roman"/>
                <w:kern w:val="0"/>
                <w:sz w:val="16"/>
                <w:szCs w:val="16"/>
                <w:lang w:eastAsia="ro-RO"/>
                <w14:ligatures w14:val="none"/>
              </w:rPr>
              <w:t>G. Numele şi prenumele persoanei desemnate responsabilă pentru relaţia cu societatea civilă la nivelul autorităţii sau instituţiei</w:t>
            </w:r>
          </w:p>
        </w:tc>
        <w:tc>
          <w:tcPr>
            <w:tcW w:w="650" w:type="pct"/>
            <w:tcBorders>
              <w:top w:val="outset" w:sz="6" w:space="0" w:color="auto"/>
              <w:left w:val="outset" w:sz="6" w:space="0" w:color="auto"/>
              <w:bottom w:val="outset" w:sz="6" w:space="0" w:color="auto"/>
              <w:right w:val="outset" w:sz="6" w:space="0" w:color="auto"/>
            </w:tcBorders>
            <w:hideMark/>
          </w:tcPr>
          <w:p w14:paraId="63D930AF" w14:textId="77777777" w:rsidR="006A1D8A" w:rsidRPr="006A1D8A" w:rsidRDefault="006A1D8A" w:rsidP="006A1D8A">
            <w:pPr>
              <w:spacing w:after="0" w:line="240" w:lineRule="auto"/>
              <w:rPr>
                <w:rFonts w:ascii="Verdana" w:eastAsia="Times New Roman" w:hAnsi="Verdana" w:cs="Times New Roman"/>
                <w:kern w:val="0"/>
                <w:sz w:val="16"/>
                <w:szCs w:val="16"/>
                <w:lang w:eastAsia="ro-RO"/>
                <w14:ligatures w14:val="none"/>
              </w:rPr>
            </w:pPr>
          </w:p>
        </w:tc>
      </w:tr>
    </w:tbl>
    <w:p w14:paraId="54B258AF"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1" w:name="do|caIII"/>
      <w:r w:rsidRPr="006A1D8A">
        <w:rPr>
          <w:rFonts w:ascii="Verdana" w:eastAsia="Times New Roman" w:hAnsi="Verdana" w:cs="Times New Roman"/>
          <w:b/>
          <w:bCs/>
          <w:noProof/>
          <w:color w:val="333399"/>
          <w:kern w:val="0"/>
          <w:lang w:eastAsia="ro-RO"/>
          <w14:ligatures w14:val="none"/>
        </w:rPr>
        <w:drawing>
          <wp:inline distT="0" distB="0" distL="0" distR="0" wp14:anchorId="7FDC0DD4" wp14:editId="380B7228">
            <wp:extent cx="95250" cy="95250"/>
            <wp:effectExtent l="0" t="0" r="0" b="0"/>
            <wp:docPr id="25" name="do|caIII|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6A1D8A">
        <w:rPr>
          <w:rFonts w:ascii="Verdana" w:eastAsia="Times New Roman" w:hAnsi="Verdana" w:cs="Times New Roman"/>
          <w:b/>
          <w:bCs/>
          <w:color w:val="005F00"/>
          <w:kern w:val="0"/>
          <w:sz w:val="24"/>
          <w:szCs w:val="24"/>
          <w:lang w:eastAsia="ro-RO"/>
          <w14:ligatures w14:val="none"/>
        </w:rPr>
        <w:t>CAPITOLUL III:</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Sancţiuni</w:t>
      </w:r>
    </w:p>
    <w:p w14:paraId="59012377"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2" w:name="do|caIII|ar14"/>
      <w:r w:rsidRPr="006A1D8A">
        <w:rPr>
          <w:rFonts w:ascii="Verdana" w:eastAsia="Times New Roman" w:hAnsi="Verdana" w:cs="Times New Roman"/>
          <w:b/>
          <w:bCs/>
          <w:noProof/>
          <w:color w:val="333399"/>
          <w:kern w:val="0"/>
          <w:lang w:eastAsia="ro-RO"/>
          <w14:ligatures w14:val="none"/>
        </w:rPr>
        <w:drawing>
          <wp:inline distT="0" distB="0" distL="0" distR="0" wp14:anchorId="2A2730FD" wp14:editId="3C8F2630">
            <wp:extent cx="95250" cy="95250"/>
            <wp:effectExtent l="0" t="0" r="0" b="0"/>
            <wp:docPr id="26" name="do|caIII|ar14|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4|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6A1D8A">
        <w:rPr>
          <w:rFonts w:ascii="Verdana" w:eastAsia="Times New Roman" w:hAnsi="Verdana" w:cs="Times New Roman"/>
          <w:b/>
          <w:bCs/>
          <w:color w:val="0000AF"/>
          <w:kern w:val="0"/>
          <w:lang w:eastAsia="ro-RO"/>
          <w14:ligatures w14:val="none"/>
        </w:rPr>
        <w:t>Art. 14</w:t>
      </w:r>
    </w:p>
    <w:p w14:paraId="1BBA69A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3" w:name="do|caIII|ar14|al1"/>
      <w:bookmarkEnd w:id="93"/>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 xml:space="preserve">Orice persoană care se consideră vătămată în drepturile sale, prevăzute de prezenta lege, poate face plângere potrivit dispoziţiilor Legii contenciosului administrativ nr. </w:t>
      </w:r>
      <w:hyperlink r:id="rId48" w:history="1">
        <w:r w:rsidRPr="006A1D8A">
          <w:rPr>
            <w:rFonts w:ascii="Verdana" w:eastAsia="Times New Roman" w:hAnsi="Verdana" w:cs="Times New Roman"/>
            <w:b/>
            <w:bCs/>
            <w:color w:val="333399"/>
            <w:kern w:val="0"/>
            <w:u w:val="single"/>
            <w:lang w:eastAsia="ro-RO"/>
            <w14:ligatures w14:val="none"/>
          </w:rPr>
          <w:t>554/2004</w:t>
        </w:r>
      </w:hyperlink>
      <w:r w:rsidRPr="006A1D8A">
        <w:rPr>
          <w:rFonts w:ascii="Verdana" w:eastAsia="Times New Roman" w:hAnsi="Verdana" w:cs="Times New Roman"/>
          <w:kern w:val="0"/>
          <w:lang w:eastAsia="ro-RO"/>
          <w14:ligatures w14:val="none"/>
        </w:rPr>
        <w:t>, cu modificările şi completările ulterioare.</w:t>
      </w:r>
    </w:p>
    <w:p w14:paraId="59748C0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4" w:name="do|caIII|ar14|al2"/>
      <w:bookmarkEnd w:id="94"/>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Plângerea şi recursul se judecă în procedură de urgenţă şi sunt scutite de taxă de timbru.</w:t>
      </w:r>
    </w:p>
    <w:p w14:paraId="672BD5C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5" w:name="do|caIII|ar15"/>
      <w:r w:rsidRPr="006A1D8A">
        <w:rPr>
          <w:rFonts w:ascii="Verdana" w:eastAsia="Times New Roman" w:hAnsi="Verdana" w:cs="Times New Roman"/>
          <w:b/>
          <w:bCs/>
          <w:noProof/>
          <w:color w:val="333399"/>
          <w:kern w:val="0"/>
          <w:lang w:eastAsia="ro-RO"/>
          <w14:ligatures w14:val="none"/>
        </w:rPr>
        <w:lastRenderedPageBreak/>
        <w:drawing>
          <wp:inline distT="0" distB="0" distL="0" distR="0" wp14:anchorId="5AB8D5D4" wp14:editId="7FF01069">
            <wp:extent cx="95250" cy="95250"/>
            <wp:effectExtent l="0" t="0" r="0" b="0"/>
            <wp:docPr id="27" name="do|caIII|ar15|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5|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6A1D8A">
        <w:rPr>
          <w:rFonts w:ascii="Verdana" w:eastAsia="Times New Roman" w:hAnsi="Verdana" w:cs="Times New Roman"/>
          <w:b/>
          <w:bCs/>
          <w:color w:val="0000AF"/>
          <w:kern w:val="0"/>
          <w:lang w:eastAsia="ro-RO"/>
          <w14:ligatures w14:val="none"/>
        </w:rPr>
        <w:t>Art. 15</w:t>
      </w:r>
    </w:p>
    <w:p w14:paraId="17B453B0"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6" w:name="do|caIII|ar15|pa1"/>
      <w:bookmarkEnd w:id="96"/>
      <w:r w:rsidRPr="006A1D8A">
        <w:rPr>
          <w:rFonts w:ascii="Verdana" w:eastAsia="Times New Roman" w:hAnsi="Verdana" w:cs="Times New Roman"/>
          <w:kern w:val="0"/>
          <w:lang w:eastAsia="ro-RO"/>
          <w14:ligatures w14:val="none"/>
        </w:rPr>
        <w:t xml:space="preserve">Constituie abatere disciplinară şi se sancţionează, potrivit prevederilor Legii nr. </w:t>
      </w:r>
      <w:hyperlink r:id="rId49" w:history="1">
        <w:r w:rsidRPr="006A1D8A">
          <w:rPr>
            <w:rFonts w:ascii="Verdana" w:eastAsia="Times New Roman" w:hAnsi="Verdana" w:cs="Times New Roman"/>
            <w:b/>
            <w:bCs/>
            <w:color w:val="333399"/>
            <w:kern w:val="0"/>
            <w:u w:val="single"/>
            <w:lang w:eastAsia="ro-RO"/>
            <w14:ligatures w14:val="none"/>
          </w:rPr>
          <w:t>188/1999</w:t>
        </w:r>
      </w:hyperlink>
      <w:r w:rsidRPr="006A1D8A">
        <w:rPr>
          <w:rFonts w:ascii="Verdana" w:eastAsia="Times New Roman" w:hAnsi="Verdana" w:cs="Times New Roman"/>
          <w:kern w:val="0"/>
          <w:lang w:eastAsia="ro-RO"/>
          <w14:ligatures w14:val="none"/>
        </w:rPr>
        <w:t xml:space="preserve"> privind Statutul funcţionarilor publici, republicată, cu modificările şi completările ulterioare, sau, după caz, potrivit legislaţiei muncii, fapta funcţionarului care, din motive contrare legii, nu permite accesul persoanelor la şedinţele publice sau împiedică implicarea persoanelor interesate în procesul de elaborare a actelor normative de interes public, în condiţiile prezentei legi.</w:t>
      </w:r>
    </w:p>
    <w:p w14:paraId="7BFB431A"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7" w:name="do|caIII|ar16"/>
      <w:r w:rsidRPr="006A1D8A">
        <w:rPr>
          <w:rFonts w:ascii="Verdana" w:eastAsia="Times New Roman" w:hAnsi="Verdana" w:cs="Times New Roman"/>
          <w:b/>
          <w:bCs/>
          <w:noProof/>
          <w:color w:val="333399"/>
          <w:kern w:val="0"/>
          <w:lang w:eastAsia="ro-RO"/>
          <w14:ligatures w14:val="none"/>
        </w:rPr>
        <w:drawing>
          <wp:inline distT="0" distB="0" distL="0" distR="0" wp14:anchorId="37B289A6" wp14:editId="575788BC">
            <wp:extent cx="95250" cy="95250"/>
            <wp:effectExtent l="0" t="0" r="0" b="0"/>
            <wp:docPr id="28" name="do|caIII|ar16|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6|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
      <w:r w:rsidRPr="006A1D8A">
        <w:rPr>
          <w:rFonts w:ascii="Verdana" w:eastAsia="Times New Roman" w:hAnsi="Verdana" w:cs="Times New Roman"/>
          <w:b/>
          <w:bCs/>
          <w:color w:val="0000AF"/>
          <w:kern w:val="0"/>
          <w:lang w:eastAsia="ro-RO"/>
          <w14:ligatures w14:val="none"/>
        </w:rPr>
        <w:t>Art. 16</w:t>
      </w:r>
    </w:p>
    <w:p w14:paraId="714A372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8" w:name="do|caIII|ar16|pa1"/>
      <w:bookmarkEnd w:id="98"/>
      <w:r w:rsidRPr="006A1D8A">
        <w:rPr>
          <w:rFonts w:ascii="Verdana" w:eastAsia="Times New Roman" w:hAnsi="Verdana" w:cs="Times New Roman"/>
          <w:kern w:val="0"/>
          <w:lang w:eastAsia="ro-RO"/>
          <w14:ligatures w14:val="none"/>
        </w:rPr>
        <w:t>Persoanele care asistă la şedinţele publice, invitate sau din proprie iniţiativă, trebuie să respecte regulamentul de organizare şi funcţionare a autorităţii publice. În cazul în care preşedintele de şedinţă constată că o persoană a încălcat regulamentul, va dispune avertizarea şi, în ultimă instanţă, evacuarea acesteia.</w:t>
      </w:r>
    </w:p>
    <w:p w14:paraId="4733A79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99" w:name="do|caIV"/>
      <w:r w:rsidRPr="006A1D8A">
        <w:rPr>
          <w:rFonts w:ascii="Verdana" w:eastAsia="Times New Roman" w:hAnsi="Verdana" w:cs="Times New Roman"/>
          <w:b/>
          <w:bCs/>
          <w:noProof/>
          <w:color w:val="333399"/>
          <w:kern w:val="0"/>
          <w:lang w:eastAsia="ro-RO"/>
          <w14:ligatures w14:val="none"/>
        </w:rPr>
        <w:drawing>
          <wp:inline distT="0" distB="0" distL="0" distR="0" wp14:anchorId="54256F8F" wp14:editId="3B35A3EE">
            <wp:extent cx="95250" cy="95250"/>
            <wp:effectExtent l="0" t="0" r="0" b="0"/>
            <wp:docPr id="29" name="do|caIV|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
      <w:r w:rsidRPr="006A1D8A">
        <w:rPr>
          <w:rFonts w:ascii="Verdana" w:eastAsia="Times New Roman" w:hAnsi="Verdana" w:cs="Times New Roman"/>
          <w:b/>
          <w:bCs/>
          <w:color w:val="005F00"/>
          <w:kern w:val="0"/>
          <w:sz w:val="24"/>
          <w:szCs w:val="24"/>
          <w:lang w:eastAsia="ro-RO"/>
          <w14:ligatures w14:val="none"/>
        </w:rPr>
        <w:t>CAPITOLUL IV:</w:t>
      </w:r>
      <w:r w:rsidRPr="006A1D8A">
        <w:rPr>
          <w:rFonts w:ascii="Verdana" w:eastAsia="Times New Roman" w:hAnsi="Verdana" w:cs="Times New Roman"/>
          <w:kern w:val="0"/>
          <w:lang w:eastAsia="ro-RO"/>
          <w14:ligatures w14:val="none"/>
        </w:rPr>
        <w:t xml:space="preserve"> </w:t>
      </w:r>
      <w:r w:rsidRPr="006A1D8A">
        <w:rPr>
          <w:rFonts w:ascii="Verdana" w:eastAsia="Times New Roman" w:hAnsi="Verdana" w:cs="Times New Roman"/>
          <w:b/>
          <w:bCs/>
          <w:kern w:val="0"/>
          <w:sz w:val="24"/>
          <w:szCs w:val="24"/>
          <w:lang w:eastAsia="ro-RO"/>
          <w14:ligatures w14:val="none"/>
        </w:rPr>
        <w:t>Dispoziţii finale</w:t>
      </w:r>
    </w:p>
    <w:p w14:paraId="23B04702"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0" w:name="do|caIV|ar17"/>
      <w:r w:rsidRPr="006A1D8A">
        <w:rPr>
          <w:rFonts w:ascii="Verdana" w:eastAsia="Times New Roman" w:hAnsi="Verdana" w:cs="Times New Roman"/>
          <w:b/>
          <w:bCs/>
          <w:noProof/>
          <w:color w:val="333399"/>
          <w:kern w:val="0"/>
          <w:lang w:eastAsia="ro-RO"/>
          <w14:ligatures w14:val="none"/>
        </w:rPr>
        <w:drawing>
          <wp:inline distT="0" distB="0" distL="0" distR="0" wp14:anchorId="13DEB948" wp14:editId="6276AE22">
            <wp:extent cx="95250" cy="95250"/>
            <wp:effectExtent l="0" t="0" r="0" b="0"/>
            <wp:docPr id="30" name="do|caIV|ar17|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7|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6A1D8A">
        <w:rPr>
          <w:rFonts w:ascii="Verdana" w:eastAsia="Times New Roman" w:hAnsi="Verdana" w:cs="Times New Roman"/>
          <w:b/>
          <w:bCs/>
          <w:color w:val="0000AF"/>
          <w:kern w:val="0"/>
          <w:lang w:eastAsia="ro-RO"/>
          <w14:ligatures w14:val="none"/>
        </w:rPr>
        <w:t>Art. 17</w:t>
      </w:r>
    </w:p>
    <w:p w14:paraId="3CA0EFB1"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1" w:name="do|caIV|ar17|al1"/>
      <w:bookmarkEnd w:id="101"/>
      <w:r w:rsidRPr="006A1D8A">
        <w:rPr>
          <w:rFonts w:ascii="Verdana" w:eastAsia="Times New Roman" w:hAnsi="Verdana" w:cs="Times New Roman"/>
          <w:b/>
          <w:bCs/>
          <w:color w:val="008F00"/>
          <w:kern w:val="0"/>
          <w:lang w:eastAsia="ro-RO"/>
          <w14:ligatures w14:val="none"/>
        </w:rPr>
        <w:t>(1)</w:t>
      </w:r>
      <w:r w:rsidRPr="006A1D8A">
        <w:rPr>
          <w:rFonts w:ascii="Verdana" w:eastAsia="Times New Roman" w:hAnsi="Verdana" w:cs="Times New Roman"/>
          <w:kern w:val="0"/>
          <w:lang w:eastAsia="ro-RO"/>
          <w14:ligatures w14:val="none"/>
        </w:rPr>
        <w:t>Prezenta lege intră în vigoare în termen de 60 de zile de la data publicării în Monitorul Oficial al României, Partea I.</w:t>
      </w:r>
    </w:p>
    <w:p w14:paraId="05183C9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2" w:name="do|caIV|ar17|al2"/>
      <w:bookmarkEnd w:id="102"/>
      <w:r w:rsidRPr="006A1D8A">
        <w:rPr>
          <w:rFonts w:ascii="Verdana" w:eastAsia="Times New Roman" w:hAnsi="Verdana" w:cs="Times New Roman"/>
          <w:b/>
          <w:bCs/>
          <w:color w:val="008F00"/>
          <w:kern w:val="0"/>
          <w:lang w:eastAsia="ro-RO"/>
          <w14:ligatures w14:val="none"/>
        </w:rPr>
        <w:t>(2)</w:t>
      </w:r>
      <w:r w:rsidRPr="006A1D8A">
        <w:rPr>
          <w:rFonts w:ascii="Verdana" w:eastAsia="Times New Roman" w:hAnsi="Verdana" w:cs="Times New Roman"/>
          <w:kern w:val="0"/>
          <w:lang w:eastAsia="ro-RO"/>
          <w14:ligatures w14:val="none"/>
        </w:rPr>
        <w:t>La data intrării în vigoare a prezentei legi orice dispoziţii contrare se abrogă.</w:t>
      </w:r>
    </w:p>
    <w:p w14:paraId="0DD8ED75"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3" w:name="do|caIV|ar18"/>
      <w:r w:rsidRPr="006A1D8A">
        <w:rPr>
          <w:rFonts w:ascii="Verdana" w:eastAsia="Times New Roman" w:hAnsi="Verdana" w:cs="Times New Roman"/>
          <w:b/>
          <w:bCs/>
          <w:noProof/>
          <w:color w:val="333399"/>
          <w:kern w:val="0"/>
          <w:lang w:eastAsia="ro-RO"/>
          <w14:ligatures w14:val="none"/>
        </w:rPr>
        <w:drawing>
          <wp:inline distT="0" distB="0" distL="0" distR="0" wp14:anchorId="7E034A48" wp14:editId="5F4596A1">
            <wp:extent cx="95250" cy="95250"/>
            <wp:effectExtent l="0" t="0" r="0" b="0"/>
            <wp:docPr id="31" name="do|caIV|ar18|_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8|_i">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
      <w:r w:rsidRPr="006A1D8A">
        <w:rPr>
          <w:rFonts w:ascii="Verdana" w:eastAsia="Times New Roman" w:hAnsi="Verdana" w:cs="Times New Roman"/>
          <w:b/>
          <w:bCs/>
          <w:color w:val="0000AF"/>
          <w:kern w:val="0"/>
          <w:lang w:eastAsia="ro-RO"/>
          <w14:ligatures w14:val="none"/>
        </w:rPr>
        <w:t>Art. 18</w:t>
      </w:r>
    </w:p>
    <w:p w14:paraId="561A665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4" w:name="do|caIV|ar18|pa1"/>
      <w:bookmarkEnd w:id="104"/>
      <w:r w:rsidRPr="006A1D8A">
        <w:rPr>
          <w:rFonts w:ascii="Verdana" w:eastAsia="Times New Roman" w:hAnsi="Verdana" w:cs="Times New Roman"/>
          <w:kern w:val="0"/>
          <w:lang w:eastAsia="ro-RO"/>
          <w14:ligatures w14:val="none"/>
        </w:rPr>
        <w:t>În termen de 30 de zile de la intrarea în vigoare a prezentei legi, autorităţile publice şi celelalte persoane juridice prevăzute la art. 4 sunt obligate să îşi modifice regulamentul de organizare şi funcţionare în conformitate cu prevederile prezentei legi.</w:t>
      </w:r>
    </w:p>
    <w:p w14:paraId="4DD5D4DA"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5" w:name="do|pa1"/>
      <w:bookmarkEnd w:id="105"/>
      <w:r w:rsidRPr="006A1D8A">
        <w:rPr>
          <w:rFonts w:ascii="Verdana" w:eastAsia="Times New Roman" w:hAnsi="Verdana" w:cs="Times New Roman"/>
          <w:kern w:val="0"/>
          <w:lang w:eastAsia="ro-RO"/>
          <w14:ligatures w14:val="none"/>
        </w:rPr>
        <w:t>-****-</w:t>
      </w:r>
    </w:p>
    <w:p w14:paraId="1F538B96"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6" w:name="do|pa2"/>
      <w:bookmarkEnd w:id="106"/>
      <w:r w:rsidRPr="006A1D8A">
        <w:rPr>
          <w:rFonts w:ascii="Verdana" w:eastAsia="Times New Roman" w:hAnsi="Verdana" w:cs="Times New Roman"/>
          <w:kern w:val="0"/>
          <w:lang w:eastAsia="ro-RO"/>
          <w14:ligatures w14:val="none"/>
        </w:rPr>
        <w:t>_______</w:t>
      </w:r>
    </w:p>
    <w:p w14:paraId="631EAB8B"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7" w:name="do|pa3"/>
      <w:bookmarkEnd w:id="107"/>
      <w:r w:rsidRPr="006A1D8A">
        <w:rPr>
          <w:rFonts w:ascii="Verdana" w:eastAsia="Times New Roman" w:hAnsi="Verdana" w:cs="Times New Roman"/>
          <w:kern w:val="0"/>
          <w:lang w:eastAsia="ro-RO"/>
          <w14:ligatures w14:val="none"/>
        </w:rPr>
        <w:t xml:space="preserve">*) Republicată în temeiul art. II din Legea nr. </w:t>
      </w:r>
      <w:hyperlink r:id="rId50" w:history="1">
        <w:r w:rsidRPr="006A1D8A">
          <w:rPr>
            <w:rFonts w:ascii="Verdana" w:eastAsia="Times New Roman" w:hAnsi="Verdana" w:cs="Times New Roman"/>
            <w:b/>
            <w:bCs/>
            <w:color w:val="333399"/>
            <w:kern w:val="0"/>
            <w:u w:val="single"/>
            <w:lang w:eastAsia="ro-RO"/>
            <w14:ligatures w14:val="none"/>
          </w:rPr>
          <w:t>281/2013</w:t>
        </w:r>
      </w:hyperlink>
      <w:r w:rsidRPr="006A1D8A">
        <w:rPr>
          <w:rFonts w:ascii="Verdana" w:eastAsia="Times New Roman" w:hAnsi="Verdana" w:cs="Times New Roman"/>
          <w:kern w:val="0"/>
          <w:lang w:eastAsia="ro-RO"/>
          <w14:ligatures w14:val="none"/>
        </w:rPr>
        <w:t xml:space="preserve"> pentru modificarea şi completarea Legii nr. </w:t>
      </w:r>
      <w:hyperlink r:id="rId51" w:history="1">
        <w:r w:rsidRPr="006A1D8A">
          <w:rPr>
            <w:rFonts w:ascii="Verdana" w:eastAsia="Times New Roman" w:hAnsi="Verdana" w:cs="Times New Roman"/>
            <w:b/>
            <w:bCs/>
            <w:color w:val="333399"/>
            <w:kern w:val="0"/>
            <w:u w:val="single"/>
            <w:lang w:eastAsia="ro-RO"/>
            <w14:ligatures w14:val="none"/>
          </w:rPr>
          <w:t>52/2003</w:t>
        </w:r>
      </w:hyperlink>
      <w:r w:rsidRPr="006A1D8A">
        <w:rPr>
          <w:rFonts w:ascii="Verdana" w:eastAsia="Times New Roman" w:hAnsi="Verdana" w:cs="Times New Roman"/>
          <w:kern w:val="0"/>
          <w:lang w:eastAsia="ro-RO"/>
          <w14:ligatures w14:val="none"/>
        </w:rPr>
        <w:t xml:space="preserve"> privind transparenţa decizională în administraţia publică, publicată în Monitorul Oficial al României, Partea I, nr. 679 din 5 noiembrie 2013, dându-se textelor o nouă numerotare.</w:t>
      </w:r>
    </w:p>
    <w:p w14:paraId="2AA7DA39"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8" w:name="do|pa4"/>
      <w:bookmarkEnd w:id="108"/>
      <w:r w:rsidRPr="006A1D8A">
        <w:rPr>
          <w:rFonts w:ascii="Verdana" w:eastAsia="Times New Roman" w:hAnsi="Verdana" w:cs="Times New Roman"/>
          <w:kern w:val="0"/>
          <w:lang w:eastAsia="ro-RO"/>
          <w14:ligatures w14:val="none"/>
        </w:rPr>
        <w:t xml:space="preserve">Legea nr. </w:t>
      </w:r>
      <w:hyperlink r:id="rId52" w:history="1">
        <w:r w:rsidRPr="006A1D8A">
          <w:rPr>
            <w:rFonts w:ascii="Verdana" w:eastAsia="Times New Roman" w:hAnsi="Verdana" w:cs="Times New Roman"/>
            <w:b/>
            <w:bCs/>
            <w:color w:val="333399"/>
            <w:kern w:val="0"/>
            <w:u w:val="single"/>
            <w:lang w:eastAsia="ro-RO"/>
            <w14:ligatures w14:val="none"/>
          </w:rPr>
          <w:t>52/2003</w:t>
        </w:r>
      </w:hyperlink>
      <w:r w:rsidRPr="006A1D8A">
        <w:rPr>
          <w:rFonts w:ascii="Verdana" w:eastAsia="Times New Roman" w:hAnsi="Verdana" w:cs="Times New Roman"/>
          <w:kern w:val="0"/>
          <w:lang w:eastAsia="ro-RO"/>
          <w14:ligatures w14:val="none"/>
        </w:rPr>
        <w:t xml:space="preserve"> privind transparenţa decizională în administraţia publică a fost publicată în Monitorul Oficial al României, Partea I, nr. 70 din 3 februarie 2003, iar ulterior a fost completată prin Legea nr. </w:t>
      </w:r>
      <w:hyperlink r:id="rId53" w:history="1">
        <w:r w:rsidRPr="006A1D8A">
          <w:rPr>
            <w:rFonts w:ascii="Verdana" w:eastAsia="Times New Roman" w:hAnsi="Verdana" w:cs="Times New Roman"/>
            <w:b/>
            <w:bCs/>
            <w:color w:val="333399"/>
            <w:kern w:val="0"/>
            <w:u w:val="single"/>
            <w:lang w:eastAsia="ro-RO"/>
            <w14:ligatures w14:val="none"/>
          </w:rPr>
          <w:t>242/2010</w:t>
        </w:r>
      </w:hyperlink>
      <w:r w:rsidRPr="006A1D8A">
        <w:rPr>
          <w:rFonts w:ascii="Verdana" w:eastAsia="Times New Roman" w:hAnsi="Verdana" w:cs="Times New Roman"/>
          <w:kern w:val="0"/>
          <w:lang w:eastAsia="ro-RO"/>
          <w14:ligatures w14:val="none"/>
        </w:rPr>
        <w:t xml:space="preserve"> pentru completarea Legii nr. </w:t>
      </w:r>
      <w:hyperlink r:id="rId54" w:history="1">
        <w:r w:rsidRPr="006A1D8A">
          <w:rPr>
            <w:rFonts w:ascii="Verdana" w:eastAsia="Times New Roman" w:hAnsi="Verdana" w:cs="Times New Roman"/>
            <w:b/>
            <w:bCs/>
            <w:color w:val="333399"/>
            <w:kern w:val="0"/>
            <w:u w:val="single"/>
            <w:lang w:eastAsia="ro-RO"/>
            <w14:ligatures w14:val="none"/>
          </w:rPr>
          <w:t>52/2003</w:t>
        </w:r>
      </w:hyperlink>
      <w:r w:rsidRPr="006A1D8A">
        <w:rPr>
          <w:rFonts w:ascii="Verdana" w:eastAsia="Times New Roman" w:hAnsi="Verdana" w:cs="Times New Roman"/>
          <w:kern w:val="0"/>
          <w:lang w:eastAsia="ro-RO"/>
          <w14:ligatures w14:val="none"/>
        </w:rPr>
        <w:t xml:space="preserve"> privind transparenţa decizională în administraţia publică, publicată în Monitorul Oficial al României, Partea I, nr. 828 din 10 decembrie 2010.</w:t>
      </w:r>
    </w:p>
    <w:p w14:paraId="046B97AD"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bookmarkStart w:id="109" w:name="do|pa5"/>
      <w:bookmarkEnd w:id="109"/>
      <w:r w:rsidRPr="006A1D8A">
        <w:rPr>
          <w:rFonts w:ascii="Verdana" w:eastAsia="Times New Roman" w:hAnsi="Verdana" w:cs="Times New Roman"/>
          <w:kern w:val="0"/>
          <w:lang w:eastAsia="ro-RO"/>
          <w14:ligatures w14:val="none"/>
        </w:rPr>
        <w:t>Publicat în Monitorul Oficial cu numărul 749 din data de 3 decembrie 2013</w:t>
      </w:r>
    </w:p>
    <w:p w14:paraId="2EA66898" w14:textId="77777777" w:rsidR="006A1D8A" w:rsidRPr="006A1D8A" w:rsidRDefault="006A1D8A" w:rsidP="006A1D8A">
      <w:pPr>
        <w:shd w:val="clear" w:color="auto" w:fill="FFFFFF"/>
        <w:spacing w:after="0" w:line="240" w:lineRule="auto"/>
        <w:jc w:val="both"/>
        <w:rPr>
          <w:rFonts w:ascii="Verdana" w:eastAsia="Times New Roman" w:hAnsi="Verdana" w:cs="Times New Roman"/>
          <w:kern w:val="0"/>
          <w:lang w:eastAsia="ro-RO"/>
          <w14:ligatures w14:val="none"/>
        </w:rPr>
      </w:pPr>
      <w:r w:rsidRPr="006A1D8A">
        <w:rPr>
          <w:rFonts w:ascii="Verdana" w:eastAsia="Times New Roman" w:hAnsi="Verdana" w:cs="Times New Roman"/>
          <w:kern w:val="0"/>
          <w:lang w:eastAsia="ro-RO"/>
          <w14:ligatures w14:val="none"/>
        </w:rPr>
        <w:br/>
      </w:r>
      <w:r w:rsidRPr="006A1D8A">
        <w:rPr>
          <w:rFonts w:ascii="Verdana" w:eastAsia="Times New Roman" w:hAnsi="Verdana" w:cs="Times New Roman"/>
          <w:kern w:val="0"/>
          <w:sz w:val="15"/>
          <w:szCs w:val="15"/>
          <w:lang w:eastAsia="ro-RO"/>
          <w14:ligatures w14:val="none"/>
        </w:rPr>
        <w:t>Forma sintetică la data 24-iul-2025. Acest act a fost creat utilizând tehnologia SintAct®-Acte Sintetice. SintAct® şi tehnologia Acte Sintetice sunt mărci înregistrate ale Wolters Kluwer.</w:t>
      </w:r>
    </w:p>
    <w:p w14:paraId="2298D0BB" w14:textId="77777777" w:rsidR="0031016A" w:rsidRDefault="0031016A"/>
    <w:sectPr w:rsidR="00310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50"/>
    <w:rsid w:val="00074087"/>
    <w:rsid w:val="0031016A"/>
    <w:rsid w:val="006A1D8A"/>
    <w:rsid w:val="00750D65"/>
    <w:rsid w:val="008B3050"/>
    <w:rsid w:val="00D37D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1DA94-B31F-41B8-BE95-ADB0A99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0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0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0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0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0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0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0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0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0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050"/>
    <w:rPr>
      <w:rFonts w:eastAsiaTheme="majorEastAsia" w:cstheme="majorBidi"/>
      <w:color w:val="272727" w:themeColor="text1" w:themeTint="D8"/>
    </w:rPr>
  </w:style>
  <w:style w:type="paragraph" w:styleId="Title">
    <w:name w:val="Title"/>
    <w:basedOn w:val="Normal"/>
    <w:next w:val="Normal"/>
    <w:link w:val="TitleChar"/>
    <w:uiPriority w:val="10"/>
    <w:qFormat/>
    <w:rsid w:val="008B3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050"/>
    <w:pPr>
      <w:spacing w:before="160"/>
      <w:jc w:val="center"/>
    </w:pPr>
    <w:rPr>
      <w:i/>
      <w:iCs/>
      <w:color w:val="404040" w:themeColor="text1" w:themeTint="BF"/>
    </w:rPr>
  </w:style>
  <w:style w:type="character" w:customStyle="1" w:styleId="QuoteChar">
    <w:name w:val="Quote Char"/>
    <w:basedOn w:val="DefaultParagraphFont"/>
    <w:link w:val="Quote"/>
    <w:uiPriority w:val="29"/>
    <w:rsid w:val="008B3050"/>
    <w:rPr>
      <w:i/>
      <w:iCs/>
      <w:color w:val="404040" w:themeColor="text1" w:themeTint="BF"/>
    </w:rPr>
  </w:style>
  <w:style w:type="paragraph" w:styleId="ListParagraph">
    <w:name w:val="List Paragraph"/>
    <w:basedOn w:val="Normal"/>
    <w:uiPriority w:val="34"/>
    <w:qFormat/>
    <w:rsid w:val="008B3050"/>
    <w:pPr>
      <w:ind w:left="720"/>
      <w:contextualSpacing/>
    </w:pPr>
  </w:style>
  <w:style w:type="character" w:styleId="IntenseEmphasis">
    <w:name w:val="Intense Emphasis"/>
    <w:basedOn w:val="DefaultParagraphFont"/>
    <w:uiPriority w:val="21"/>
    <w:qFormat/>
    <w:rsid w:val="008B3050"/>
    <w:rPr>
      <w:i/>
      <w:iCs/>
      <w:color w:val="2F5496" w:themeColor="accent1" w:themeShade="BF"/>
    </w:rPr>
  </w:style>
  <w:style w:type="paragraph" w:styleId="IntenseQuote">
    <w:name w:val="Intense Quote"/>
    <w:basedOn w:val="Normal"/>
    <w:next w:val="Normal"/>
    <w:link w:val="IntenseQuoteChar"/>
    <w:uiPriority w:val="30"/>
    <w:qFormat/>
    <w:rsid w:val="008B3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050"/>
    <w:rPr>
      <w:i/>
      <w:iCs/>
      <w:color w:val="2F5496" w:themeColor="accent1" w:themeShade="BF"/>
    </w:rPr>
  </w:style>
  <w:style w:type="character" w:styleId="IntenseReference">
    <w:name w:val="Intense Reference"/>
    <w:basedOn w:val="DefaultParagraphFont"/>
    <w:uiPriority w:val="32"/>
    <w:qFormat/>
    <w:rsid w:val="008B3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84396">
      <w:bodyDiv w:val="1"/>
      <w:marLeft w:val="0"/>
      <w:marRight w:val="0"/>
      <w:marTop w:val="0"/>
      <w:marBottom w:val="0"/>
      <w:divBdr>
        <w:top w:val="none" w:sz="0" w:space="0" w:color="auto"/>
        <w:left w:val="none" w:sz="0" w:space="0" w:color="auto"/>
        <w:bottom w:val="none" w:sz="0" w:space="0" w:color="auto"/>
        <w:right w:val="none" w:sz="0" w:space="0" w:color="auto"/>
      </w:divBdr>
      <w:divsChild>
        <w:div w:id="1203207478">
          <w:marLeft w:val="0"/>
          <w:marRight w:val="0"/>
          <w:marTop w:val="0"/>
          <w:marBottom w:val="0"/>
          <w:divBdr>
            <w:top w:val="none" w:sz="0" w:space="0" w:color="auto"/>
            <w:left w:val="none" w:sz="0" w:space="0" w:color="auto"/>
            <w:bottom w:val="none" w:sz="0" w:space="0" w:color="auto"/>
            <w:right w:val="none" w:sz="0" w:space="0" w:color="auto"/>
          </w:divBdr>
          <w:divsChild>
            <w:div w:id="497112625">
              <w:marLeft w:val="0"/>
              <w:marRight w:val="0"/>
              <w:marTop w:val="0"/>
              <w:marBottom w:val="0"/>
              <w:divBdr>
                <w:top w:val="dashed" w:sz="2" w:space="0" w:color="FFFFFF"/>
                <w:left w:val="dashed" w:sz="2" w:space="0" w:color="FFFFFF"/>
                <w:bottom w:val="dashed" w:sz="2" w:space="0" w:color="FFFFFF"/>
                <w:right w:val="dashed" w:sz="2" w:space="0" w:color="FFFFFF"/>
              </w:divBdr>
            </w:div>
            <w:div w:id="1976133000">
              <w:marLeft w:val="0"/>
              <w:marRight w:val="0"/>
              <w:marTop w:val="0"/>
              <w:marBottom w:val="0"/>
              <w:divBdr>
                <w:top w:val="dashed" w:sz="2" w:space="0" w:color="FFFFFF"/>
                <w:left w:val="dashed" w:sz="2" w:space="0" w:color="FFFFFF"/>
                <w:bottom w:val="dashed" w:sz="2" w:space="0" w:color="FFFFFF"/>
                <w:right w:val="dashed" w:sz="2" w:space="0" w:color="FFFFFF"/>
              </w:divBdr>
              <w:divsChild>
                <w:div w:id="939489421">
                  <w:marLeft w:val="0"/>
                  <w:marRight w:val="0"/>
                  <w:marTop w:val="0"/>
                  <w:marBottom w:val="0"/>
                  <w:divBdr>
                    <w:top w:val="dashed" w:sz="2" w:space="0" w:color="FFFFFF"/>
                    <w:left w:val="dashed" w:sz="2" w:space="0" w:color="FFFFFF"/>
                    <w:bottom w:val="dashed" w:sz="2" w:space="0" w:color="FFFFFF"/>
                    <w:right w:val="dashed" w:sz="2" w:space="0" w:color="FFFFFF"/>
                  </w:divBdr>
                </w:div>
                <w:div w:id="1471940960">
                  <w:marLeft w:val="0"/>
                  <w:marRight w:val="0"/>
                  <w:marTop w:val="0"/>
                  <w:marBottom w:val="0"/>
                  <w:divBdr>
                    <w:top w:val="dashed" w:sz="2" w:space="0" w:color="FFFFFF"/>
                    <w:left w:val="dashed" w:sz="2" w:space="0" w:color="FFFFFF"/>
                    <w:bottom w:val="dashed" w:sz="2" w:space="0" w:color="FFFFFF"/>
                    <w:right w:val="dashed" w:sz="2" w:space="0" w:color="FFFFFF"/>
                  </w:divBdr>
                  <w:divsChild>
                    <w:div w:id="1763909449">
                      <w:marLeft w:val="0"/>
                      <w:marRight w:val="0"/>
                      <w:marTop w:val="0"/>
                      <w:marBottom w:val="0"/>
                      <w:divBdr>
                        <w:top w:val="dashed" w:sz="2" w:space="0" w:color="FFFFFF"/>
                        <w:left w:val="dashed" w:sz="2" w:space="0" w:color="FFFFFF"/>
                        <w:bottom w:val="dashed" w:sz="2" w:space="0" w:color="FFFFFF"/>
                        <w:right w:val="dashed" w:sz="2" w:space="0" w:color="FFFFFF"/>
                      </w:divBdr>
                    </w:div>
                    <w:div w:id="1528715258">
                      <w:marLeft w:val="0"/>
                      <w:marRight w:val="0"/>
                      <w:marTop w:val="0"/>
                      <w:marBottom w:val="0"/>
                      <w:divBdr>
                        <w:top w:val="dashed" w:sz="2" w:space="0" w:color="FFFFFF"/>
                        <w:left w:val="dashed" w:sz="2" w:space="0" w:color="FFFFFF"/>
                        <w:bottom w:val="dashed" w:sz="2" w:space="0" w:color="FFFFFF"/>
                        <w:right w:val="dashed" w:sz="2" w:space="0" w:color="FFFFFF"/>
                      </w:divBdr>
                      <w:divsChild>
                        <w:div w:id="1388340446">
                          <w:marLeft w:val="0"/>
                          <w:marRight w:val="0"/>
                          <w:marTop w:val="0"/>
                          <w:marBottom w:val="0"/>
                          <w:divBdr>
                            <w:top w:val="dashed" w:sz="2" w:space="0" w:color="FFFFFF"/>
                            <w:left w:val="dashed" w:sz="2" w:space="0" w:color="FFFFFF"/>
                            <w:bottom w:val="dashed" w:sz="2" w:space="0" w:color="FFFFFF"/>
                            <w:right w:val="dashed" w:sz="2" w:space="0" w:color="FFFFFF"/>
                          </w:divBdr>
                        </w:div>
                        <w:div w:id="745343533">
                          <w:marLeft w:val="0"/>
                          <w:marRight w:val="0"/>
                          <w:marTop w:val="0"/>
                          <w:marBottom w:val="0"/>
                          <w:divBdr>
                            <w:top w:val="dashed" w:sz="2" w:space="0" w:color="FFFFFF"/>
                            <w:left w:val="dashed" w:sz="2" w:space="0" w:color="FFFFFF"/>
                            <w:bottom w:val="dashed" w:sz="2" w:space="0" w:color="FFFFFF"/>
                            <w:right w:val="dashed" w:sz="2" w:space="0" w:color="FFFFFF"/>
                          </w:divBdr>
                        </w:div>
                        <w:div w:id="1185944436">
                          <w:marLeft w:val="0"/>
                          <w:marRight w:val="0"/>
                          <w:marTop w:val="0"/>
                          <w:marBottom w:val="0"/>
                          <w:divBdr>
                            <w:top w:val="dashed" w:sz="2" w:space="0" w:color="FFFFFF"/>
                            <w:left w:val="dashed" w:sz="2" w:space="0" w:color="FFFFFF"/>
                            <w:bottom w:val="dashed" w:sz="2" w:space="0" w:color="FFFFFF"/>
                            <w:right w:val="dashed" w:sz="2" w:space="0" w:color="FFFFFF"/>
                          </w:divBdr>
                          <w:divsChild>
                            <w:div w:id="1724479410">
                              <w:marLeft w:val="0"/>
                              <w:marRight w:val="0"/>
                              <w:marTop w:val="0"/>
                              <w:marBottom w:val="0"/>
                              <w:divBdr>
                                <w:top w:val="dashed" w:sz="2" w:space="0" w:color="FFFFFF"/>
                                <w:left w:val="dashed" w:sz="2" w:space="0" w:color="FFFFFF"/>
                                <w:bottom w:val="dashed" w:sz="2" w:space="0" w:color="FFFFFF"/>
                                <w:right w:val="dashed" w:sz="2" w:space="0" w:color="FFFFFF"/>
                              </w:divBdr>
                            </w:div>
                            <w:div w:id="478302304">
                              <w:marLeft w:val="0"/>
                              <w:marRight w:val="0"/>
                              <w:marTop w:val="0"/>
                              <w:marBottom w:val="0"/>
                              <w:divBdr>
                                <w:top w:val="dashed" w:sz="2" w:space="0" w:color="FFFFFF"/>
                                <w:left w:val="dashed" w:sz="2" w:space="0" w:color="FFFFFF"/>
                                <w:bottom w:val="dashed" w:sz="2" w:space="0" w:color="FFFFFF"/>
                                <w:right w:val="dashed" w:sz="2" w:space="0" w:color="FFFFFF"/>
                              </w:divBdr>
                            </w:div>
                            <w:div w:id="302195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89406364">
                      <w:marLeft w:val="345"/>
                      <w:marRight w:val="345"/>
                      <w:marTop w:val="60"/>
                      <w:marBottom w:val="0"/>
                      <w:divBdr>
                        <w:top w:val="single" w:sz="6" w:space="3" w:color="FFA07A"/>
                        <w:left w:val="double" w:sz="2" w:space="8" w:color="FFA07A"/>
                        <w:bottom w:val="inset" w:sz="24" w:space="3" w:color="FFB193"/>
                        <w:right w:val="inset" w:sz="24" w:space="8" w:color="FFB193"/>
                      </w:divBdr>
                      <w:divsChild>
                        <w:div w:id="823080830">
                          <w:marLeft w:val="0"/>
                          <w:marRight w:val="0"/>
                          <w:marTop w:val="0"/>
                          <w:marBottom w:val="0"/>
                          <w:divBdr>
                            <w:top w:val="none" w:sz="0" w:space="0" w:color="auto"/>
                            <w:left w:val="none" w:sz="0" w:space="0" w:color="auto"/>
                            <w:bottom w:val="none" w:sz="0" w:space="0" w:color="auto"/>
                            <w:right w:val="none" w:sz="0" w:space="0" w:color="auto"/>
                          </w:divBdr>
                        </w:div>
                      </w:divsChild>
                    </w:div>
                    <w:div w:id="1166676407">
                      <w:marLeft w:val="0"/>
                      <w:marRight w:val="0"/>
                      <w:marTop w:val="0"/>
                      <w:marBottom w:val="0"/>
                      <w:divBdr>
                        <w:top w:val="dashed" w:sz="2" w:space="0" w:color="FFFFFF"/>
                        <w:left w:val="dashed" w:sz="2" w:space="0" w:color="FFFFFF"/>
                        <w:bottom w:val="dashed" w:sz="2" w:space="0" w:color="FFFFFF"/>
                        <w:right w:val="dashed" w:sz="2" w:space="0" w:color="FFFFFF"/>
                      </w:divBdr>
                    </w:div>
                    <w:div w:id="583613619">
                      <w:marLeft w:val="0"/>
                      <w:marRight w:val="0"/>
                      <w:marTop w:val="0"/>
                      <w:marBottom w:val="0"/>
                      <w:divBdr>
                        <w:top w:val="dashed" w:sz="2" w:space="0" w:color="FFFFFF"/>
                        <w:left w:val="dashed" w:sz="2" w:space="0" w:color="FFFFFF"/>
                        <w:bottom w:val="dashed" w:sz="2" w:space="0" w:color="FFFFFF"/>
                        <w:right w:val="dashed" w:sz="2" w:space="0" w:color="FFFFFF"/>
                      </w:divBdr>
                      <w:divsChild>
                        <w:div w:id="371926696">
                          <w:marLeft w:val="0"/>
                          <w:marRight w:val="0"/>
                          <w:marTop w:val="0"/>
                          <w:marBottom w:val="0"/>
                          <w:divBdr>
                            <w:top w:val="dashed" w:sz="2" w:space="0" w:color="FFFFFF"/>
                            <w:left w:val="dashed" w:sz="2" w:space="0" w:color="FFFFFF"/>
                            <w:bottom w:val="dashed" w:sz="2" w:space="0" w:color="FFFFFF"/>
                            <w:right w:val="dashed" w:sz="2" w:space="0" w:color="FFFFFF"/>
                          </w:divBdr>
                        </w:div>
                        <w:div w:id="139078479">
                          <w:marLeft w:val="0"/>
                          <w:marRight w:val="0"/>
                          <w:marTop w:val="0"/>
                          <w:marBottom w:val="0"/>
                          <w:divBdr>
                            <w:top w:val="dashed" w:sz="2" w:space="0" w:color="FFFFFF"/>
                            <w:left w:val="dashed" w:sz="2" w:space="0" w:color="FFFFFF"/>
                            <w:bottom w:val="dashed" w:sz="2" w:space="0" w:color="FFFFFF"/>
                            <w:right w:val="dashed" w:sz="2" w:space="0" w:color="FFFFFF"/>
                          </w:divBdr>
                        </w:div>
                        <w:div w:id="406852227">
                          <w:marLeft w:val="0"/>
                          <w:marRight w:val="0"/>
                          <w:marTop w:val="0"/>
                          <w:marBottom w:val="0"/>
                          <w:divBdr>
                            <w:top w:val="dashed" w:sz="2" w:space="0" w:color="FFFFFF"/>
                            <w:left w:val="dashed" w:sz="2" w:space="0" w:color="FFFFFF"/>
                            <w:bottom w:val="dashed" w:sz="2" w:space="0" w:color="FFFFFF"/>
                            <w:right w:val="dashed" w:sz="2" w:space="0" w:color="FFFFFF"/>
                          </w:divBdr>
                        </w:div>
                        <w:div w:id="874775243">
                          <w:marLeft w:val="0"/>
                          <w:marRight w:val="0"/>
                          <w:marTop w:val="0"/>
                          <w:marBottom w:val="0"/>
                          <w:divBdr>
                            <w:top w:val="dashed" w:sz="2" w:space="0" w:color="FFFFFF"/>
                            <w:left w:val="dashed" w:sz="2" w:space="0" w:color="FFFFFF"/>
                            <w:bottom w:val="dashed" w:sz="2" w:space="0" w:color="FFFFFF"/>
                            <w:right w:val="dashed" w:sz="2" w:space="0" w:color="FFFFFF"/>
                          </w:divBdr>
                        </w:div>
                        <w:div w:id="1926569927">
                          <w:marLeft w:val="0"/>
                          <w:marRight w:val="0"/>
                          <w:marTop w:val="0"/>
                          <w:marBottom w:val="0"/>
                          <w:divBdr>
                            <w:top w:val="dashed" w:sz="2" w:space="0" w:color="FFFFFF"/>
                            <w:left w:val="dashed" w:sz="2" w:space="0" w:color="FFFFFF"/>
                            <w:bottom w:val="dashed" w:sz="2" w:space="0" w:color="FFFFFF"/>
                            <w:right w:val="dashed" w:sz="2" w:space="0" w:color="FFFFFF"/>
                          </w:divBdr>
                          <w:divsChild>
                            <w:div w:id="1036931152">
                              <w:marLeft w:val="0"/>
                              <w:marRight w:val="0"/>
                              <w:marTop w:val="0"/>
                              <w:marBottom w:val="0"/>
                              <w:divBdr>
                                <w:top w:val="dashed" w:sz="2" w:space="0" w:color="FFFFFF"/>
                                <w:left w:val="dashed" w:sz="2" w:space="0" w:color="FFFFFF"/>
                                <w:bottom w:val="dashed" w:sz="2" w:space="0" w:color="FFFFFF"/>
                                <w:right w:val="dashed" w:sz="2" w:space="0" w:color="FFFFFF"/>
                              </w:divBdr>
                            </w:div>
                            <w:div w:id="548494261">
                              <w:marLeft w:val="0"/>
                              <w:marRight w:val="0"/>
                              <w:marTop w:val="0"/>
                              <w:marBottom w:val="0"/>
                              <w:divBdr>
                                <w:top w:val="dashed" w:sz="2" w:space="0" w:color="FFFFFF"/>
                                <w:left w:val="dashed" w:sz="2" w:space="0" w:color="FFFFFF"/>
                                <w:bottom w:val="dashed" w:sz="2" w:space="0" w:color="FFFFFF"/>
                                <w:right w:val="dashed" w:sz="2" w:space="0" w:color="FFFFFF"/>
                              </w:divBdr>
                            </w:div>
                            <w:div w:id="14429901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12481086">
                      <w:marLeft w:val="0"/>
                      <w:marRight w:val="0"/>
                      <w:marTop w:val="0"/>
                      <w:marBottom w:val="0"/>
                      <w:divBdr>
                        <w:top w:val="dashed" w:sz="2" w:space="0" w:color="FFFFFF"/>
                        <w:left w:val="dashed" w:sz="2" w:space="0" w:color="FFFFFF"/>
                        <w:bottom w:val="dashed" w:sz="2" w:space="0" w:color="FFFFFF"/>
                        <w:right w:val="dashed" w:sz="2" w:space="0" w:color="FFFFFF"/>
                      </w:divBdr>
                    </w:div>
                    <w:div w:id="1295915031">
                      <w:marLeft w:val="0"/>
                      <w:marRight w:val="0"/>
                      <w:marTop w:val="0"/>
                      <w:marBottom w:val="0"/>
                      <w:divBdr>
                        <w:top w:val="dashed" w:sz="2" w:space="0" w:color="FFFFFF"/>
                        <w:left w:val="dashed" w:sz="2" w:space="0" w:color="FFFFFF"/>
                        <w:bottom w:val="dashed" w:sz="2" w:space="0" w:color="FFFFFF"/>
                        <w:right w:val="dashed" w:sz="2" w:space="0" w:color="FFFFFF"/>
                      </w:divBdr>
                      <w:divsChild>
                        <w:div w:id="1831942522">
                          <w:marLeft w:val="0"/>
                          <w:marRight w:val="0"/>
                          <w:marTop w:val="0"/>
                          <w:marBottom w:val="0"/>
                          <w:divBdr>
                            <w:top w:val="dashed" w:sz="2" w:space="0" w:color="FFFFFF"/>
                            <w:left w:val="dashed" w:sz="2" w:space="0" w:color="FFFFFF"/>
                            <w:bottom w:val="dashed" w:sz="2" w:space="0" w:color="FFFFFF"/>
                            <w:right w:val="dashed" w:sz="2" w:space="0" w:color="FFFFFF"/>
                          </w:divBdr>
                        </w:div>
                        <w:div w:id="127358215">
                          <w:marLeft w:val="0"/>
                          <w:marRight w:val="0"/>
                          <w:marTop w:val="0"/>
                          <w:marBottom w:val="0"/>
                          <w:divBdr>
                            <w:top w:val="dashed" w:sz="2" w:space="0" w:color="FFFFFF"/>
                            <w:left w:val="dashed" w:sz="2" w:space="0" w:color="FFFFFF"/>
                            <w:bottom w:val="dashed" w:sz="2" w:space="0" w:color="FFFFFF"/>
                            <w:right w:val="dashed" w:sz="2" w:space="0" w:color="FFFFFF"/>
                          </w:divBdr>
                        </w:div>
                        <w:div w:id="371614714">
                          <w:marLeft w:val="0"/>
                          <w:marRight w:val="0"/>
                          <w:marTop w:val="0"/>
                          <w:marBottom w:val="0"/>
                          <w:divBdr>
                            <w:top w:val="dashed" w:sz="2" w:space="0" w:color="FFFFFF"/>
                            <w:left w:val="dashed" w:sz="2" w:space="0" w:color="FFFFFF"/>
                            <w:bottom w:val="dashed" w:sz="2" w:space="0" w:color="FFFFFF"/>
                            <w:right w:val="dashed" w:sz="2" w:space="0" w:color="FFFFFF"/>
                          </w:divBdr>
                        </w:div>
                        <w:div w:id="489176424">
                          <w:marLeft w:val="0"/>
                          <w:marRight w:val="0"/>
                          <w:marTop w:val="0"/>
                          <w:marBottom w:val="0"/>
                          <w:divBdr>
                            <w:top w:val="dashed" w:sz="2" w:space="0" w:color="FFFFFF"/>
                            <w:left w:val="dashed" w:sz="2" w:space="0" w:color="FFFFFF"/>
                            <w:bottom w:val="dashed" w:sz="2" w:space="0" w:color="FFFFFF"/>
                            <w:right w:val="dashed" w:sz="2" w:space="0" w:color="FFFFFF"/>
                          </w:divBdr>
                        </w:div>
                        <w:div w:id="1708065460">
                          <w:marLeft w:val="0"/>
                          <w:marRight w:val="0"/>
                          <w:marTop w:val="0"/>
                          <w:marBottom w:val="0"/>
                          <w:divBdr>
                            <w:top w:val="dashed" w:sz="2" w:space="0" w:color="FFFFFF"/>
                            <w:left w:val="dashed" w:sz="2" w:space="0" w:color="FFFFFF"/>
                            <w:bottom w:val="dashed" w:sz="2" w:space="0" w:color="FFFFFF"/>
                            <w:right w:val="dashed" w:sz="2" w:space="0" w:color="FFFFFF"/>
                          </w:divBdr>
                        </w:div>
                        <w:div w:id="824517049">
                          <w:marLeft w:val="0"/>
                          <w:marRight w:val="0"/>
                          <w:marTop w:val="0"/>
                          <w:marBottom w:val="0"/>
                          <w:divBdr>
                            <w:top w:val="dashed" w:sz="2" w:space="0" w:color="FFFFFF"/>
                            <w:left w:val="dashed" w:sz="2" w:space="0" w:color="FFFFFF"/>
                            <w:bottom w:val="dashed" w:sz="2" w:space="0" w:color="FFFFFF"/>
                            <w:right w:val="dashed" w:sz="2" w:space="0" w:color="FFFFFF"/>
                          </w:divBdr>
                        </w:div>
                        <w:div w:id="1361852929">
                          <w:marLeft w:val="0"/>
                          <w:marRight w:val="0"/>
                          <w:marTop w:val="0"/>
                          <w:marBottom w:val="0"/>
                          <w:divBdr>
                            <w:top w:val="dashed" w:sz="2" w:space="0" w:color="FFFFFF"/>
                            <w:left w:val="dashed" w:sz="2" w:space="0" w:color="FFFFFF"/>
                            <w:bottom w:val="dashed" w:sz="2" w:space="0" w:color="FFFFFF"/>
                            <w:right w:val="dashed" w:sz="2" w:space="0" w:color="FFFFFF"/>
                          </w:divBdr>
                        </w:div>
                        <w:div w:id="1586920574">
                          <w:marLeft w:val="0"/>
                          <w:marRight w:val="0"/>
                          <w:marTop w:val="0"/>
                          <w:marBottom w:val="0"/>
                          <w:divBdr>
                            <w:top w:val="dashed" w:sz="2" w:space="0" w:color="FFFFFF"/>
                            <w:left w:val="dashed" w:sz="2" w:space="0" w:color="FFFFFF"/>
                            <w:bottom w:val="dashed" w:sz="2" w:space="0" w:color="FFFFFF"/>
                            <w:right w:val="dashed" w:sz="2" w:space="0" w:color="FFFFFF"/>
                          </w:divBdr>
                        </w:div>
                        <w:div w:id="771702889">
                          <w:marLeft w:val="0"/>
                          <w:marRight w:val="0"/>
                          <w:marTop w:val="0"/>
                          <w:marBottom w:val="0"/>
                          <w:divBdr>
                            <w:top w:val="dashed" w:sz="2" w:space="0" w:color="FFFFFF"/>
                            <w:left w:val="dashed" w:sz="2" w:space="0" w:color="FFFFFF"/>
                            <w:bottom w:val="dashed" w:sz="2" w:space="0" w:color="FFFFFF"/>
                            <w:right w:val="dashed" w:sz="2" w:space="0" w:color="FFFFFF"/>
                          </w:divBdr>
                        </w:div>
                        <w:div w:id="671688277">
                          <w:marLeft w:val="0"/>
                          <w:marRight w:val="0"/>
                          <w:marTop w:val="0"/>
                          <w:marBottom w:val="0"/>
                          <w:divBdr>
                            <w:top w:val="dashed" w:sz="2" w:space="0" w:color="FFFFFF"/>
                            <w:left w:val="dashed" w:sz="2" w:space="0" w:color="FFFFFF"/>
                            <w:bottom w:val="dashed" w:sz="2" w:space="0" w:color="FFFFFF"/>
                            <w:right w:val="dashed" w:sz="2" w:space="0" w:color="FFFFFF"/>
                          </w:divBdr>
                        </w:div>
                        <w:div w:id="689064759">
                          <w:marLeft w:val="0"/>
                          <w:marRight w:val="0"/>
                          <w:marTop w:val="0"/>
                          <w:marBottom w:val="0"/>
                          <w:divBdr>
                            <w:top w:val="dashed" w:sz="2" w:space="0" w:color="FFFFFF"/>
                            <w:left w:val="dashed" w:sz="2" w:space="0" w:color="FFFFFF"/>
                            <w:bottom w:val="dashed" w:sz="2" w:space="0" w:color="FFFFFF"/>
                            <w:right w:val="dashed" w:sz="2" w:space="0" w:color="FFFFFF"/>
                          </w:divBdr>
                        </w:div>
                        <w:div w:id="197086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4181411">
                      <w:marLeft w:val="0"/>
                      <w:marRight w:val="0"/>
                      <w:marTop w:val="0"/>
                      <w:marBottom w:val="0"/>
                      <w:divBdr>
                        <w:top w:val="dashed" w:sz="2" w:space="0" w:color="FFFFFF"/>
                        <w:left w:val="dashed" w:sz="2" w:space="0" w:color="FFFFFF"/>
                        <w:bottom w:val="dashed" w:sz="2" w:space="0" w:color="FFFFFF"/>
                        <w:right w:val="dashed" w:sz="2" w:space="0" w:color="FFFFFF"/>
                      </w:divBdr>
                    </w:div>
                    <w:div w:id="871842248">
                      <w:marLeft w:val="0"/>
                      <w:marRight w:val="0"/>
                      <w:marTop w:val="0"/>
                      <w:marBottom w:val="0"/>
                      <w:divBdr>
                        <w:top w:val="dashed" w:sz="2" w:space="0" w:color="FFFFFF"/>
                        <w:left w:val="dashed" w:sz="2" w:space="0" w:color="FFFFFF"/>
                        <w:bottom w:val="dashed" w:sz="2" w:space="0" w:color="FFFFFF"/>
                        <w:right w:val="dashed" w:sz="2" w:space="0" w:color="FFFFFF"/>
                      </w:divBdr>
                      <w:divsChild>
                        <w:div w:id="2042629611">
                          <w:marLeft w:val="0"/>
                          <w:marRight w:val="0"/>
                          <w:marTop w:val="0"/>
                          <w:marBottom w:val="0"/>
                          <w:divBdr>
                            <w:top w:val="dashed" w:sz="2" w:space="0" w:color="FFFFFF"/>
                            <w:left w:val="dashed" w:sz="2" w:space="0" w:color="FFFFFF"/>
                            <w:bottom w:val="dashed" w:sz="2" w:space="0" w:color="FFFFFF"/>
                            <w:right w:val="dashed" w:sz="2" w:space="0" w:color="FFFFFF"/>
                          </w:divBdr>
                        </w:div>
                        <w:div w:id="1822501713">
                          <w:marLeft w:val="0"/>
                          <w:marRight w:val="0"/>
                          <w:marTop w:val="0"/>
                          <w:marBottom w:val="0"/>
                          <w:divBdr>
                            <w:top w:val="dashed" w:sz="2" w:space="0" w:color="FFFFFF"/>
                            <w:left w:val="dashed" w:sz="2" w:space="0" w:color="FFFFFF"/>
                            <w:bottom w:val="dashed" w:sz="2" w:space="0" w:color="FFFFFF"/>
                            <w:right w:val="dashed" w:sz="2" w:space="0" w:color="FFFFFF"/>
                          </w:divBdr>
                        </w:div>
                        <w:div w:id="1442411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5424448">
                      <w:marLeft w:val="345"/>
                      <w:marRight w:val="345"/>
                      <w:marTop w:val="60"/>
                      <w:marBottom w:val="0"/>
                      <w:divBdr>
                        <w:top w:val="single" w:sz="6" w:space="3" w:color="FFA07A"/>
                        <w:left w:val="double" w:sz="2" w:space="8" w:color="FFA07A"/>
                        <w:bottom w:val="inset" w:sz="24" w:space="3" w:color="FFB193"/>
                        <w:right w:val="inset" w:sz="24" w:space="8" w:color="FFB193"/>
                      </w:divBdr>
                      <w:divsChild>
                        <w:div w:id="555164317">
                          <w:marLeft w:val="0"/>
                          <w:marRight w:val="0"/>
                          <w:marTop w:val="0"/>
                          <w:marBottom w:val="0"/>
                          <w:divBdr>
                            <w:top w:val="none" w:sz="0" w:space="0" w:color="auto"/>
                            <w:left w:val="none" w:sz="0" w:space="0" w:color="auto"/>
                            <w:bottom w:val="none" w:sz="0" w:space="0" w:color="auto"/>
                            <w:right w:val="none" w:sz="0" w:space="0" w:color="auto"/>
                          </w:divBdr>
                        </w:div>
                      </w:divsChild>
                    </w:div>
                    <w:div w:id="1868132130">
                      <w:marLeft w:val="0"/>
                      <w:marRight w:val="0"/>
                      <w:marTop w:val="0"/>
                      <w:marBottom w:val="0"/>
                      <w:divBdr>
                        <w:top w:val="dashed" w:sz="2" w:space="0" w:color="FFFFFF"/>
                        <w:left w:val="dashed" w:sz="2" w:space="0" w:color="FFFFFF"/>
                        <w:bottom w:val="dashed" w:sz="2" w:space="0" w:color="FFFFFF"/>
                        <w:right w:val="dashed" w:sz="2" w:space="0" w:color="FFFFFF"/>
                      </w:divBdr>
                    </w:div>
                    <w:div w:id="241374723">
                      <w:marLeft w:val="0"/>
                      <w:marRight w:val="0"/>
                      <w:marTop w:val="0"/>
                      <w:marBottom w:val="0"/>
                      <w:divBdr>
                        <w:top w:val="dashed" w:sz="2" w:space="0" w:color="FFFFFF"/>
                        <w:left w:val="dashed" w:sz="2" w:space="0" w:color="FFFFFF"/>
                        <w:bottom w:val="dashed" w:sz="2" w:space="0" w:color="FFFFFF"/>
                        <w:right w:val="dashed" w:sz="2" w:space="0" w:color="FFFFFF"/>
                      </w:divBdr>
                      <w:divsChild>
                        <w:div w:id="71509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1849911">
                      <w:marLeft w:val="0"/>
                      <w:marRight w:val="0"/>
                      <w:marTop w:val="0"/>
                      <w:marBottom w:val="0"/>
                      <w:divBdr>
                        <w:top w:val="dashed" w:sz="2" w:space="0" w:color="FFFFFF"/>
                        <w:left w:val="dashed" w:sz="2" w:space="0" w:color="FFFFFF"/>
                        <w:bottom w:val="dashed" w:sz="2" w:space="0" w:color="FFFFFF"/>
                        <w:right w:val="dashed" w:sz="2" w:space="0" w:color="FFFFFF"/>
                      </w:divBdr>
                    </w:div>
                    <w:div w:id="1722248771">
                      <w:marLeft w:val="0"/>
                      <w:marRight w:val="0"/>
                      <w:marTop w:val="0"/>
                      <w:marBottom w:val="0"/>
                      <w:divBdr>
                        <w:top w:val="dashed" w:sz="2" w:space="0" w:color="FFFFFF"/>
                        <w:left w:val="dashed" w:sz="2" w:space="0" w:color="FFFFFF"/>
                        <w:bottom w:val="dashed" w:sz="2" w:space="0" w:color="FFFFFF"/>
                        <w:right w:val="dashed" w:sz="2" w:space="0" w:color="FFFFFF"/>
                      </w:divBdr>
                      <w:divsChild>
                        <w:div w:id="890724917">
                          <w:marLeft w:val="0"/>
                          <w:marRight w:val="0"/>
                          <w:marTop w:val="0"/>
                          <w:marBottom w:val="0"/>
                          <w:divBdr>
                            <w:top w:val="dashed" w:sz="2" w:space="0" w:color="FFFFFF"/>
                            <w:left w:val="dashed" w:sz="2" w:space="0" w:color="FFFFFF"/>
                            <w:bottom w:val="dashed" w:sz="2" w:space="0" w:color="FFFFFF"/>
                            <w:right w:val="dashed" w:sz="2" w:space="0" w:color="FFFFFF"/>
                          </w:divBdr>
                        </w:div>
                        <w:div w:id="518741703">
                          <w:marLeft w:val="0"/>
                          <w:marRight w:val="0"/>
                          <w:marTop w:val="0"/>
                          <w:marBottom w:val="0"/>
                          <w:divBdr>
                            <w:top w:val="dashed" w:sz="2" w:space="0" w:color="FFFFFF"/>
                            <w:left w:val="dashed" w:sz="2" w:space="0" w:color="FFFFFF"/>
                            <w:bottom w:val="dashed" w:sz="2" w:space="0" w:color="FFFFFF"/>
                            <w:right w:val="dashed" w:sz="2" w:space="0" w:color="FFFFFF"/>
                          </w:divBdr>
                        </w:div>
                        <w:div w:id="320893466">
                          <w:marLeft w:val="0"/>
                          <w:marRight w:val="0"/>
                          <w:marTop w:val="0"/>
                          <w:marBottom w:val="0"/>
                          <w:divBdr>
                            <w:top w:val="dashed" w:sz="2" w:space="0" w:color="FFFFFF"/>
                            <w:left w:val="dashed" w:sz="2" w:space="0" w:color="FFFFFF"/>
                            <w:bottom w:val="dashed" w:sz="2" w:space="0" w:color="FFFFFF"/>
                            <w:right w:val="dashed" w:sz="2" w:space="0" w:color="FFFFFF"/>
                          </w:divBdr>
                        </w:div>
                        <w:div w:id="44524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4666196">
                      <w:marLeft w:val="345"/>
                      <w:marRight w:val="345"/>
                      <w:marTop w:val="60"/>
                      <w:marBottom w:val="0"/>
                      <w:divBdr>
                        <w:top w:val="single" w:sz="6" w:space="3" w:color="FFA07A"/>
                        <w:left w:val="double" w:sz="2" w:space="8" w:color="FFA07A"/>
                        <w:bottom w:val="inset" w:sz="24" w:space="3" w:color="FFB193"/>
                        <w:right w:val="inset" w:sz="24" w:space="8" w:color="FFB193"/>
                      </w:divBdr>
                      <w:divsChild>
                        <w:div w:id="7295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6560">
                  <w:marLeft w:val="0"/>
                  <w:marRight w:val="0"/>
                  <w:marTop w:val="0"/>
                  <w:marBottom w:val="0"/>
                  <w:divBdr>
                    <w:top w:val="dashed" w:sz="2" w:space="0" w:color="FFFFFF"/>
                    <w:left w:val="dashed" w:sz="2" w:space="0" w:color="FFFFFF"/>
                    <w:bottom w:val="dashed" w:sz="2" w:space="0" w:color="FFFFFF"/>
                    <w:right w:val="dashed" w:sz="2" w:space="0" w:color="FFFFFF"/>
                  </w:divBdr>
                </w:div>
                <w:div w:id="963466870">
                  <w:marLeft w:val="0"/>
                  <w:marRight w:val="0"/>
                  <w:marTop w:val="0"/>
                  <w:marBottom w:val="0"/>
                  <w:divBdr>
                    <w:top w:val="dashed" w:sz="2" w:space="0" w:color="FFFFFF"/>
                    <w:left w:val="dashed" w:sz="2" w:space="0" w:color="FFFFFF"/>
                    <w:bottom w:val="dashed" w:sz="2" w:space="0" w:color="FFFFFF"/>
                    <w:right w:val="dashed" w:sz="2" w:space="0" w:color="FFFFFF"/>
                  </w:divBdr>
                  <w:divsChild>
                    <w:div w:id="1709523312">
                      <w:marLeft w:val="0"/>
                      <w:marRight w:val="0"/>
                      <w:marTop w:val="0"/>
                      <w:marBottom w:val="0"/>
                      <w:divBdr>
                        <w:top w:val="dashed" w:sz="2" w:space="0" w:color="FFFFFF"/>
                        <w:left w:val="dashed" w:sz="2" w:space="0" w:color="FFFFFF"/>
                        <w:bottom w:val="dashed" w:sz="2" w:space="0" w:color="FFFFFF"/>
                        <w:right w:val="dashed" w:sz="2" w:space="0" w:color="FFFFFF"/>
                      </w:divBdr>
                    </w:div>
                    <w:div w:id="1675643564">
                      <w:marLeft w:val="0"/>
                      <w:marRight w:val="0"/>
                      <w:marTop w:val="0"/>
                      <w:marBottom w:val="0"/>
                      <w:divBdr>
                        <w:top w:val="dashed" w:sz="2" w:space="0" w:color="FFFFFF"/>
                        <w:left w:val="dashed" w:sz="2" w:space="0" w:color="FFFFFF"/>
                        <w:bottom w:val="dashed" w:sz="2" w:space="0" w:color="FFFFFF"/>
                        <w:right w:val="dashed" w:sz="2" w:space="0" w:color="FFFFFF"/>
                      </w:divBdr>
                      <w:divsChild>
                        <w:div w:id="155851180">
                          <w:marLeft w:val="0"/>
                          <w:marRight w:val="0"/>
                          <w:marTop w:val="0"/>
                          <w:marBottom w:val="0"/>
                          <w:divBdr>
                            <w:top w:val="dashed" w:sz="2" w:space="0" w:color="FFFFFF"/>
                            <w:left w:val="dashed" w:sz="2" w:space="0" w:color="FFFFFF"/>
                            <w:bottom w:val="dashed" w:sz="2" w:space="0" w:color="FFFFFF"/>
                            <w:right w:val="dashed" w:sz="2" w:space="0" w:color="FFFFFF"/>
                          </w:divBdr>
                        </w:div>
                        <w:div w:id="204101020">
                          <w:marLeft w:val="0"/>
                          <w:marRight w:val="0"/>
                          <w:marTop w:val="0"/>
                          <w:marBottom w:val="0"/>
                          <w:divBdr>
                            <w:top w:val="dashed" w:sz="2" w:space="0" w:color="FFFFFF"/>
                            <w:left w:val="dashed" w:sz="2" w:space="0" w:color="FFFFFF"/>
                            <w:bottom w:val="dashed" w:sz="2" w:space="0" w:color="FFFFFF"/>
                            <w:right w:val="dashed" w:sz="2" w:space="0" w:color="FFFFFF"/>
                          </w:divBdr>
                          <w:divsChild>
                            <w:div w:id="1487475643">
                              <w:marLeft w:val="0"/>
                              <w:marRight w:val="0"/>
                              <w:marTop w:val="0"/>
                              <w:marBottom w:val="0"/>
                              <w:divBdr>
                                <w:top w:val="dashed" w:sz="2" w:space="0" w:color="FFFFFF"/>
                                <w:left w:val="dashed" w:sz="2" w:space="0" w:color="FFFFFF"/>
                                <w:bottom w:val="dashed" w:sz="2" w:space="0" w:color="FFFFFF"/>
                                <w:right w:val="dashed" w:sz="2" w:space="0" w:color="FFFFFF"/>
                              </w:divBdr>
                            </w:div>
                            <w:div w:id="206450494">
                              <w:marLeft w:val="0"/>
                              <w:marRight w:val="0"/>
                              <w:marTop w:val="0"/>
                              <w:marBottom w:val="0"/>
                              <w:divBdr>
                                <w:top w:val="dashed" w:sz="2" w:space="0" w:color="FFFFFF"/>
                                <w:left w:val="dashed" w:sz="2" w:space="0" w:color="FFFFFF"/>
                                <w:bottom w:val="dashed" w:sz="2" w:space="0" w:color="FFFFFF"/>
                                <w:right w:val="dashed" w:sz="2" w:space="0" w:color="FFFFFF"/>
                              </w:divBdr>
                            </w:div>
                            <w:div w:id="1150638349">
                              <w:marLeft w:val="345"/>
                              <w:marRight w:val="345"/>
                              <w:marTop w:val="60"/>
                              <w:marBottom w:val="0"/>
                              <w:divBdr>
                                <w:top w:val="single" w:sz="6" w:space="3" w:color="FFA07A"/>
                                <w:left w:val="double" w:sz="2" w:space="8" w:color="FFA07A"/>
                                <w:bottom w:val="inset" w:sz="24" w:space="3" w:color="FFB193"/>
                                <w:right w:val="inset" w:sz="24" w:space="8" w:color="FFB193"/>
                              </w:divBdr>
                              <w:divsChild>
                                <w:div w:id="2141026227">
                                  <w:marLeft w:val="0"/>
                                  <w:marRight w:val="0"/>
                                  <w:marTop w:val="0"/>
                                  <w:marBottom w:val="0"/>
                                  <w:divBdr>
                                    <w:top w:val="none" w:sz="0" w:space="0" w:color="auto"/>
                                    <w:left w:val="none" w:sz="0" w:space="0" w:color="auto"/>
                                    <w:bottom w:val="none" w:sz="0" w:space="0" w:color="auto"/>
                                    <w:right w:val="none" w:sz="0" w:space="0" w:color="auto"/>
                                  </w:divBdr>
                                </w:div>
                              </w:divsChild>
                            </w:div>
                            <w:div w:id="1468166468">
                              <w:marLeft w:val="0"/>
                              <w:marRight w:val="0"/>
                              <w:marTop w:val="0"/>
                              <w:marBottom w:val="0"/>
                              <w:divBdr>
                                <w:top w:val="dashed" w:sz="2" w:space="0" w:color="FFFFFF"/>
                                <w:left w:val="dashed" w:sz="2" w:space="0" w:color="FFFFFF"/>
                                <w:bottom w:val="dashed" w:sz="2" w:space="0" w:color="FFFFFF"/>
                                <w:right w:val="dashed" w:sz="2" w:space="0" w:color="FFFFFF"/>
                              </w:divBdr>
                            </w:div>
                            <w:div w:id="2054957821">
                              <w:marLeft w:val="0"/>
                              <w:marRight w:val="0"/>
                              <w:marTop w:val="0"/>
                              <w:marBottom w:val="0"/>
                              <w:divBdr>
                                <w:top w:val="dashed" w:sz="2" w:space="0" w:color="FFFFFF"/>
                                <w:left w:val="dashed" w:sz="2" w:space="0" w:color="FFFFFF"/>
                                <w:bottom w:val="dashed" w:sz="2" w:space="0" w:color="FFFFFF"/>
                                <w:right w:val="dashed" w:sz="2" w:space="0" w:color="FFFFFF"/>
                              </w:divBdr>
                            </w:div>
                            <w:div w:id="1144930449">
                              <w:marLeft w:val="0"/>
                              <w:marRight w:val="0"/>
                              <w:marTop w:val="0"/>
                              <w:marBottom w:val="0"/>
                              <w:divBdr>
                                <w:top w:val="dashed" w:sz="2" w:space="0" w:color="FFFFFF"/>
                                <w:left w:val="dashed" w:sz="2" w:space="0" w:color="FFFFFF"/>
                                <w:bottom w:val="dashed" w:sz="2" w:space="0" w:color="FFFFFF"/>
                                <w:right w:val="dashed" w:sz="2" w:space="0" w:color="FFFFFF"/>
                              </w:divBdr>
                            </w:div>
                            <w:div w:id="1212691116">
                              <w:marLeft w:val="345"/>
                              <w:marRight w:val="345"/>
                              <w:marTop w:val="60"/>
                              <w:marBottom w:val="0"/>
                              <w:divBdr>
                                <w:top w:val="single" w:sz="6" w:space="3" w:color="FFA07A"/>
                                <w:left w:val="double" w:sz="2" w:space="8" w:color="FFA07A"/>
                                <w:bottom w:val="inset" w:sz="24" w:space="3" w:color="FFB193"/>
                                <w:right w:val="inset" w:sz="24" w:space="8" w:color="FFB193"/>
                              </w:divBdr>
                              <w:divsChild>
                                <w:div w:id="140120365">
                                  <w:marLeft w:val="0"/>
                                  <w:marRight w:val="0"/>
                                  <w:marTop w:val="0"/>
                                  <w:marBottom w:val="0"/>
                                  <w:divBdr>
                                    <w:top w:val="none" w:sz="0" w:space="0" w:color="auto"/>
                                    <w:left w:val="none" w:sz="0" w:space="0" w:color="auto"/>
                                    <w:bottom w:val="none" w:sz="0" w:space="0" w:color="auto"/>
                                    <w:right w:val="none" w:sz="0" w:space="0" w:color="auto"/>
                                  </w:divBdr>
                                </w:div>
                              </w:divsChild>
                            </w:div>
                            <w:div w:id="42948099">
                              <w:marLeft w:val="0"/>
                              <w:marRight w:val="0"/>
                              <w:marTop w:val="0"/>
                              <w:marBottom w:val="0"/>
                              <w:divBdr>
                                <w:top w:val="dashed" w:sz="2" w:space="0" w:color="FFFFFF"/>
                                <w:left w:val="dashed" w:sz="2" w:space="0" w:color="FFFFFF"/>
                                <w:bottom w:val="dashed" w:sz="2" w:space="0" w:color="FFFFFF"/>
                                <w:right w:val="dashed" w:sz="2" w:space="0" w:color="FFFFFF"/>
                              </w:divBdr>
                            </w:div>
                            <w:div w:id="1418789520">
                              <w:marLeft w:val="0"/>
                              <w:marRight w:val="0"/>
                              <w:marTop w:val="0"/>
                              <w:marBottom w:val="0"/>
                              <w:divBdr>
                                <w:top w:val="dashed" w:sz="2" w:space="0" w:color="FFFFFF"/>
                                <w:left w:val="dashed" w:sz="2" w:space="0" w:color="FFFFFF"/>
                                <w:bottom w:val="dashed" w:sz="2" w:space="0" w:color="FFFFFF"/>
                                <w:right w:val="dashed" w:sz="2" w:space="0" w:color="FFFFFF"/>
                              </w:divBdr>
                            </w:div>
                            <w:div w:id="1618753949">
                              <w:marLeft w:val="0"/>
                              <w:marRight w:val="0"/>
                              <w:marTop w:val="0"/>
                              <w:marBottom w:val="0"/>
                              <w:divBdr>
                                <w:top w:val="dashed" w:sz="2" w:space="0" w:color="FFFFFF"/>
                                <w:left w:val="dashed" w:sz="2" w:space="0" w:color="FFFFFF"/>
                                <w:bottom w:val="dashed" w:sz="2" w:space="0" w:color="FFFFFF"/>
                                <w:right w:val="dashed" w:sz="2" w:space="0" w:color="FFFFFF"/>
                              </w:divBdr>
                            </w:div>
                            <w:div w:id="1256667046">
                              <w:marLeft w:val="0"/>
                              <w:marRight w:val="0"/>
                              <w:marTop w:val="0"/>
                              <w:marBottom w:val="0"/>
                              <w:divBdr>
                                <w:top w:val="dashed" w:sz="2" w:space="0" w:color="FFFFFF"/>
                                <w:left w:val="dashed" w:sz="2" w:space="0" w:color="FFFFFF"/>
                                <w:bottom w:val="dashed" w:sz="2" w:space="0" w:color="FFFFFF"/>
                                <w:right w:val="dashed" w:sz="2" w:space="0" w:color="FFFFFF"/>
                              </w:divBdr>
                            </w:div>
                            <w:div w:id="2045060153">
                              <w:marLeft w:val="345"/>
                              <w:marRight w:val="345"/>
                              <w:marTop w:val="60"/>
                              <w:marBottom w:val="0"/>
                              <w:divBdr>
                                <w:top w:val="single" w:sz="6" w:space="3" w:color="FFA07A"/>
                                <w:left w:val="double" w:sz="2" w:space="8" w:color="FFA07A"/>
                                <w:bottom w:val="inset" w:sz="24" w:space="3" w:color="FFB193"/>
                                <w:right w:val="inset" w:sz="24" w:space="8" w:color="FFB193"/>
                              </w:divBdr>
                              <w:divsChild>
                                <w:div w:id="1874296117">
                                  <w:marLeft w:val="0"/>
                                  <w:marRight w:val="0"/>
                                  <w:marTop w:val="0"/>
                                  <w:marBottom w:val="0"/>
                                  <w:divBdr>
                                    <w:top w:val="none" w:sz="0" w:space="0" w:color="auto"/>
                                    <w:left w:val="none" w:sz="0" w:space="0" w:color="auto"/>
                                    <w:bottom w:val="none" w:sz="0" w:space="0" w:color="auto"/>
                                    <w:right w:val="none" w:sz="0" w:space="0" w:color="auto"/>
                                  </w:divBdr>
                                </w:div>
                              </w:divsChild>
                            </w:div>
                            <w:div w:id="1004476078">
                              <w:marLeft w:val="0"/>
                              <w:marRight w:val="0"/>
                              <w:marTop w:val="0"/>
                              <w:marBottom w:val="0"/>
                              <w:divBdr>
                                <w:top w:val="dashed" w:sz="2" w:space="0" w:color="FFFFFF"/>
                                <w:left w:val="dashed" w:sz="2" w:space="0" w:color="FFFFFF"/>
                                <w:bottom w:val="dashed" w:sz="2" w:space="0" w:color="FFFFFF"/>
                                <w:right w:val="dashed" w:sz="2" w:space="0" w:color="FFFFFF"/>
                              </w:divBdr>
                            </w:div>
                            <w:div w:id="11534997">
                              <w:marLeft w:val="0"/>
                              <w:marRight w:val="0"/>
                              <w:marTop w:val="0"/>
                              <w:marBottom w:val="0"/>
                              <w:divBdr>
                                <w:top w:val="dashed" w:sz="2" w:space="0" w:color="FFFFFF"/>
                                <w:left w:val="dashed" w:sz="2" w:space="0" w:color="FFFFFF"/>
                                <w:bottom w:val="dashed" w:sz="2" w:space="0" w:color="FFFFFF"/>
                                <w:right w:val="dashed" w:sz="2" w:space="0" w:color="FFFFFF"/>
                              </w:divBdr>
                              <w:divsChild>
                                <w:div w:id="637614528">
                                  <w:marLeft w:val="0"/>
                                  <w:marRight w:val="0"/>
                                  <w:marTop w:val="0"/>
                                  <w:marBottom w:val="0"/>
                                  <w:divBdr>
                                    <w:top w:val="dashed" w:sz="2" w:space="0" w:color="FFFFFF"/>
                                    <w:left w:val="dashed" w:sz="2" w:space="0" w:color="FFFFFF"/>
                                    <w:bottom w:val="dashed" w:sz="2" w:space="0" w:color="FFFFFF"/>
                                    <w:right w:val="dashed" w:sz="2" w:space="0" w:color="FFFFFF"/>
                                  </w:divBdr>
                                </w:div>
                                <w:div w:id="367419282">
                                  <w:marLeft w:val="0"/>
                                  <w:marRight w:val="0"/>
                                  <w:marTop w:val="0"/>
                                  <w:marBottom w:val="0"/>
                                  <w:divBdr>
                                    <w:top w:val="dashed" w:sz="2" w:space="0" w:color="FFFFFF"/>
                                    <w:left w:val="dashed" w:sz="2" w:space="0" w:color="FFFFFF"/>
                                    <w:bottom w:val="dashed" w:sz="2" w:space="0" w:color="FFFFFF"/>
                                    <w:right w:val="dashed" w:sz="2" w:space="0" w:color="FFFFFF"/>
                                  </w:divBdr>
                                </w:div>
                                <w:div w:id="296835780">
                                  <w:marLeft w:val="0"/>
                                  <w:marRight w:val="0"/>
                                  <w:marTop w:val="0"/>
                                  <w:marBottom w:val="0"/>
                                  <w:divBdr>
                                    <w:top w:val="dashed" w:sz="2" w:space="0" w:color="FFFFFF"/>
                                    <w:left w:val="dashed" w:sz="2" w:space="0" w:color="FFFFFF"/>
                                    <w:bottom w:val="dashed" w:sz="2" w:space="0" w:color="FFFFFF"/>
                                    <w:right w:val="dashed" w:sz="2" w:space="0" w:color="FFFFFF"/>
                                  </w:divBdr>
                                </w:div>
                                <w:div w:id="1137988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87757">
                              <w:marLeft w:val="345"/>
                              <w:marRight w:val="345"/>
                              <w:marTop w:val="60"/>
                              <w:marBottom w:val="0"/>
                              <w:divBdr>
                                <w:top w:val="single" w:sz="6" w:space="3" w:color="FFA07A"/>
                                <w:left w:val="double" w:sz="2" w:space="8" w:color="FFA07A"/>
                                <w:bottom w:val="inset" w:sz="24" w:space="3" w:color="FFB193"/>
                                <w:right w:val="inset" w:sz="24" w:space="8" w:color="FFB193"/>
                              </w:divBdr>
                              <w:divsChild>
                                <w:div w:id="430977176">
                                  <w:marLeft w:val="0"/>
                                  <w:marRight w:val="0"/>
                                  <w:marTop w:val="0"/>
                                  <w:marBottom w:val="0"/>
                                  <w:divBdr>
                                    <w:top w:val="none" w:sz="0" w:space="0" w:color="auto"/>
                                    <w:left w:val="none" w:sz="0" w:space="0" w:color="auto"/>
                                    <w:bottom w:val="none" w:sz="0" w:space="0" w:color="auto"/>
                                    <w:right w:val="none" w:sz="0" w:space="0" w:color="auto"/>
                                  </w:divBdr>
                                </w:div>
                              </w:divsChild>
                            </w:div>
                            <w:div w:id="403919886">
                              <w:marLeft w:val="0"/>
                              <w:marRight w:val="0"/>
                              <w:marTop w:val="0"/>
                              <w:marBottom w:val="0"/>
                              <w:divBdr>
                                <w:top w:val="dashed" w:sz="2" w:space="0" w:color="FFFFFF"/>
                                <w:left w:val="dashed" w:sz="2" w:space="0" w:color="FFFFFF"/>
                                <w:bottom w:val="dashed" w:sz="2" w:space="0" w:color="FFFFFF"/>
                                <w:right w:val="dashed" w:sz="2" w:space="0" w:color="FFFFFF"/>
                              </w:divBdr>
                            </w:div>
                            <w:div w:id="923606925">
                              <w:marLeft w:val="0"/>
                              <w:marRight w:val="0"/>
                              <w:marTop w:val="0"/>
                              <w:marBottom w:val="0"/>
                              <w:divBdr>
                                <w:top w:val="dashed" w:sz="2" w:space="0" w:color="FFFFFF"/>
                                <w:left w:val="dashed" w:sz="2" w:space="0" w:color="FFFFFF"/>
                                <w:bottom w:val="dashed" w:sz="2" w:space="0" w:color="FFFFFF"/>
                                <w:right w:val="dashed" w:sz="2" w:space="0" w:color="FFFFFF"/>
                              </w:divBdr>
                            </w:div>
                            <w:div w:id="13456414">
                              <w:marLeft w:val="0"/>
                              <w:marRight w:val="0"/>
                              <w:marTop w:val="0"/>
                              <w:marBottom w:val="0"/>
                              <w:divBdr>
                                <w:top w:val="dashed" w:sz="2" w:space="0" w:color="FFFFFF"/>
                                <w:left w:val="dashed" w:sz="2" w:space="0" w:color="FFFFFF"/>
                                <w:bottom w:val="dashed" w:sz="2" w:space="0" w:color="FFFFFF"/>
                                <w:right w:val="dashed" w:sz="2" w:space="0" w:color="FFFFFF"/>
                              </w:divBdr>
                            </w:div>
                            <w:div w:id="564874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86778120">
                      <w:marLeft w:val="0"/>
                      <w:marRight w:val="0"/>
                      <w:marTop w:val="0"/>
                      <w:marBottom w:val="0"/>
                      <w:divBdr>
                        <w:top w:val="dashed" w:sz="2" w:space="0" w:color="FFFFFF"/>
                        <w:left w:val="dashed" w:sz="2" w:space="0" w:color="FFFFFF"/>
                        <w:bottom w:val="dashed" w:sz="2" w:space="0" w:color="FFFFFF"/>
                        <w:right w:val="dashed" w:sz="2" w:space="0" w:color="FFFFFF"/>
                      </w:divBdr>
                    </w:div>
                    <w:div w:id="1492452881">
                      <w:marLeft w:val="0"/>
                      <w:marRight w:val="0"/>
                      <w:marTop w:val="0"/>
                      <w:marBottom w:val="0"/>
                      <w:divBdr>
                        <w:top w:val="dashed" w:sz="2" w:space="0" w:color="FFFFFF"/>
                        <w:left w:val="dashed" w:sz="2" w:space="0" w:color="FFFFFF"/>
                        <w:bottom w:val="dashed" w:sz="2" w:space="0" w:color="FFFFFF"/>
                        <w:right w:val="dashed" w:sz="2" w:space="0" w:color="FFFFFF"/>
                      </w:divBdr>
                      <w:divsChild>
                        <w:div w:id="598216029">
                          <w:marLeft w:val="0"/>
                          <w:marRight w:val="0"/>
                          <w:marTop w:val="0"/>
                          <w:marBottom w:val="0"/>
                          <w:divBdr>
                            <w:top w:val="dashed" w:sz="2" w:space="0" w:color="FFFFFF"/>
                            <w:left w:val="dashed" w:sz="2" w:space="0" w:color="FFFFFF"/>
                            <w:bottom w:val="dashed" w:sz="2" w:space="0" w:color="FFFFFF"/>
                            <w:right w:val="dashed" w:sz="2" w:space="0" w:color="FFFFFF"/>
                          </w:divBdr>
                        </w:div>
                        <w:div w:id="1449818310">
                          <w:marLeft w:val="0"/>
                          <w:marRight w:val="0"/>
                          <w:marTop w:val="0"/>
                          <w:marBottom w:val="0"/>
                          <w:divBdr>
                            <w:top w:val="dashed" w:sz="2" w:space="0" w:color="FFFFFF"/>
                            <w:left w:val="dashed" w:sz="2" w:space="0" w:color="FFFFFF"/>
                            <w:bottom w:val="dashed" w:sz="2" w:space="0" w:color="FFFFFF"/>
                            <w:right w:val="dashed" w:sz="2" w:space="0" w:color="FFFFFF"/>
                          </w:divBdr>
                          <w:divsChild>
                            <w:div w:id="1014454105">
                              <w:marLeft w:val="0"/>
                              <w:marRight w:val="0"/>
                              <w:marTop w:val="0"/>
                              <w:marBottom w:val="0"/>
                              <w:divBdr>
                                <w:top w:val="dashed" w:sz="2" w:space="0" w:color="FFFFFF"/>
                                <w:left w:val="dashed" w:sz="2" w:space="0" w:color="FFFFFF"/>
                                <w:bottom w:val="dashed" w:sz="2" w:space="0" w:color="FFFFFF"/>
                                <w:right w:val="dashed" w:sz="2" w:space="0" w:color="FFFFFF"/>
                              </w:divBdr>
                            </w:div>
                            <w:div w:id="1639334438">
                              <w:marLeft w:val="0"/>
                              <w:marRight w:val="0"/>
                              <w:marTop w:val="0"/>
                              <w:marBottom w:val="0"/>
                              <w:divBdr>
                                <w:top w:val="dashed" w:sz="2" w:space="0" w:color="FFFFFF"/>
                                <w:left w:val="dashed" w:sz="2" w:space="0" w:color="FFFFFF"/>
                                <w:bottom w:val="dashed" w:sz="2" w:space="0" w:color="FFFFFF"/>
                                <w:right w:val="dashed" w:sz="2" w:space="0" w:color="FFFFFF"/>
                              </w:divBdr>
                              <w:divsChild>
                                <w:div w:id="190538493">
                                  <w:marLeft w:val="0"/>
                                  <w:marRight w:val="0"/>
                                  <w:marTop w:val="0"/>
                                  <w:marBottom w:val="0"/>
                                  <w:divBdr>
                                    <w:top w:val="dashed" w:sz="2" w:space="0" w:color="FFFFFF"/>
                                    <w:left w:val="dashed" w:sz="2" w:space="0" w:color="FFFFFF"/>
                                    <w:bottom w:val="dashed" w:sz="2" w:space="0" w:color="FFFFFF"/>
                                    <w:right w:val="dashed" w:sz="2" w:space="0" w:color="FFFFFF"/>
                                  </w:divBdr>
                                </w:div>
                                <w:div w:id="661276046">
                                  <w:marLeft w:val="0"/>
                                  <w:marRight w:val="0"/>
                                  <w:marTop w:val="0"/>
                                  <w:marBottom w:val="0"/>
                                  <w:divBdr>
                                    <w:top w:val="dashed" w:sz="2" w:space="0" w:color="FFFFFF"/>
                                    <w:left w:val="dashed" w:sz="2" w:space="0" w:color="FFFFFF"/>
                                    <w:bottom w:val="dashed" w:sz="2" w:space="0" w:color="FFFFFF"/>
                                    <w:right w:val="dashed" w:sz="2" w:space="0" w:color="FFFFFF"/>
                                  </w:divBdr>
                                </w:div>
                                <w:div w:id="36778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7464927">
                              <w:marLeft w:val="0"/>
                              <w:marRight w:val="0"/>
                              <w:marTop w:val="0"/>
                              <w:marBottom w:val="0"/>
                              <w:divBdr>
                                <w:top w:val="dashed" w:sz="2" w:space="0" w:color="FFFFFF"/>
                                <w:left w:val="dashed" w:sz="2" w:space="0" w:color="FFFFFF"/>
                                <w:bottom w:val="dashed" w:sz="2" w:space="0" w:color="FFFFFF"/>
                                <w:right w:val="dashed" w:sz="2" w:space="0" w:color="FFFFFF"/>
                              </w:divBdr>
                            </w:div>
                            <w:div w:id="1979647144">
                              <w:marLeft w:val="0"/>
                              <w:marRight w:val="0"/>
                              <w:marTop w:val="0"/>
                              <w:marBottom w:val="0"/>
                              <w:divBdr>
                                <w:top w:val="dashed" w:sz="2" w:space="0" w:color="FFFFFF"/>
                                <w:left w:val="dashed" w:sz="2" w:space="0" w:color="FFFFFF"/>
                                <w:bottom w:val="dashed" w:sz="2" w:space="0" w:color="FFFFFF"/>
                                <w:right w:val="dashed" w:sz="2" w:space="0" w:color="FFFFFF"/>
                              </w:divBdr>
                            </w:div>
                            <w:div w:id="527989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0548386">
                          <w:marLeft w:val="0"/>
                          <w:marRight w:val="0"/>
                          <w:marTop w:val="0"/>
                          <w:marBottom w:val="0"/>
                          <w:divBdr>
                            <w:top w:val="dashed" w:sz="2" w:space="0" w:color="FFFFFF"/>
                            <w:left w:val="dashed" w:sz="2" w:space="0" w:color="FFFFFF"/>
                            <w:bottom w:val="dashed" w:sz="2" w:space="0" w:color="FFFFFF"/>
                            <w:right w:val="dashed" w:sz="2" w:space="0" w:color="FFFFFF"/>
                          </w:divBdr>
                        </w:div>
                        <w:div w:id="309288746">
                          <w:marLeft w:val="0"/>
                          <w:marRight w:val="0"/>
                          <w:marTop w:val="0"/>
                          <w:marBottom w:val="0"/>
                          <w:divBdr>
                            <w:top w:val="dashed" w:sz="2" w:space="0" w:color="FFFFFF"/>
                            <w:left w:val="dashed" w:sz="2" w:space="0" w:color="FFFFFF"/>
                            <w:bottom w:val="dashed" w:sz="2" w:space="0" w:color="FFFFFF"/>
                            <w:right w:val="dashed" w:sz="2" w:space="0" w:color="FFFFFF"/>
                          </w:divBdr>
                          <w:divsChild>
                            <w:div w:id="19389056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970833">
                          <w:marLeft w:val="0"/>
                          <w:marRight w:val="0"/>
                          <w:marTop w:val="0"/>
                          <w:marBottom w:val="0"/>
                          <w:divBdr>
                            <w:top w:val="dashed" w:sz="2" w:space="0" w:color="FFFFFF"/>
                            <w:left w:val="dashed" w:sz="2" w:space="0" w:color="FFFFFF"/>
                            <w:bottom w:val="dashed" w:sz="2" w:space="0" w:color="FFFFFF"/>
                            <w:right w:val="dashed" w:sz="2" w:space="0" w:color="FFFFFF"/>
                          </w:divBdr>
                        </w:div>
                        <w:div w:id="334579202">
                          <w:marLeft w:val="0"/>
                          <w:marRight w:val="0"/>
                          <w:marTop w:val="0"/>
                          <w:marBottom w:val="0"/>
                          <w:divBdr>
                            <w:top w:val="dashed" w:sz="2" w:space="0" w:color="FFFFFF"/>
                            <w:left w:val="dashed" w:sz="2" w:space="0" w:color="FFFFFF"/>
                            <w:bottom w:val="dashed" w:sz="2" w:space="0" w:color="FFFFFF"/>
                            <w:right w:val="dashed" w:sz="2" w:space="0" w:color="FFFFFF"/>
                          </w:divBdr>
                          <w:divsChild>
                            <w:div w:id="683629039">
                              <w:marLeft w:val="0"/>
                              <w:marRight w:val="0"/>
                              <w:marTop w:val="0"/>
                              <w:marBottom w:val="0"/>
                              <w:divBdr>
                                <w:top w:val="dashed" w:sz="2" w:space="0" w:color="FFFFFF"/>
                                <w:left w:val="dashed" w:sz="2" w:space="0" w:color="FFFFFF"/>
                                <w:bottom w:val="dashed" w:sz="2" w:space="0" w:color="FFFFFF"/>
                                <w:right w:val="dashed" w:sz="2" w:space="0" w:color="FFFFFF"/>
                              </w:divBdr>
                            </w:div>
                            <w:div w:id="13761538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5737548">
                          <w:marLeft w:val="0"/>
                          <w:marRight w:val="0"/>
                          <w:marTop w:val="0"/>
                          <w:marBottom w:val="0"/>
                          <w:divBdr>
                            <w:top w:val="dashed" w:sz="2" w:space="0" w:color="FFFFFF"/>
                            <w:left w:val="dashed" w:sz="2" w:space="0" w:color="FFFFFF"/>
                            <w:bottom w:val="dashed" w:sz="2" w:space="0" w:color="FFFFFF"/>
                            <w:right w:val="dashed" w:sz="2" w:space="0" w:color="FFFFFF"/>
                          </w:divBdr>
                        </w:div>
                        <w:div w:id="1542593284">
                          <w:marLeft w:val="0"/>
                          <w:marRight w:val="0"/>
                          <w:marTop w:val="0"/>
                          <w:marBottom w:val="0"/>
                          <w:divBdr>
                            <w:top w:val="dashed" w:sz="2" w:space="0" w:color="FFFFFF"/>
                            <w:left w:val="dashed" w:sz="2" w:space="0" w:color="FFFFFF"/>
                            <w:bottom w:val="dashed" w:sz="2" w:space="0" w:color="FFFFFF"/>
                            <w:right w:val="dashed" w:sz="2" w:space="0" w:color="FFFFFF"/>
                          </w:divBdr>
                          <w:divsChild>
                            <w:div w:id="426274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2890001">
                          <w:marLeft w:val="345"/>
                          <w:marRight w:val="345"/>
                          <w:marTop w:val="60"/>
                          <w:marBottom w:val="0"/>
                          <w:divBdr>
                            <w:top w:val="single" w:sz="6" w:space="3" w:color="FFA07A"/>
                            <w:left w:val="double" w:sz="2" w:space="8" w:color="FFA07A"/>
                            <w:bottom w:val="inset" w:sz="24" w:space="3" w:color="FFB193"/>
                            <w:right w:val="inset" w:sz="24" w:space="8" w:color="FFB193"/>
                          </w:divBdr>
                          <w:divsChild>
                            <w:div w:id="2060549206">
                              <w:marLeft w:val="0"/>
                              <w:marRight w:val="0"/>
                              <w:marTop w:val="0"/>
                              <w:marBottom w:val="0"/>
                              <w:divBdr>
                                <w:top w:val="none" w:sz="0" w:space="0" w:color="auto"/>
                                <w:left w:val="none" w:sz="0" w:space="0" w:color="auto"/>
                                <w:bottom w:val="none" w:sz="0" w:space="0" w:color="auto"/>
                                <w:right w:val="none" w:sz="0" w:space="0" w:color="auto"/>
                              </w:divBdr>
                            </w:div>
                          </w:divsChild>
                        </w:div>
                        <w:div w:id="1460421214">
                          <w:marLeft w:val="0"/>
                          <w:marRight w:val="0"/>
                          <w:marTop w:val="0"/>
                          <w:marBottom w:val="0"/>
                          <w:divBdr>
                            <w:top w:val="dashed" w:sz="2" w:space="0" w:color="FFFFFF"/>
                            <w:left w:val="dashed" w:sz="2" w:space="0" w:color="FFFFFF"/>
                            <w:bottom w:val="dashed" w:sz="2" w:space="0" w:color="FFFFFF"/>
                            <w:right w:val="dashed" w:sz="2" w:space="0" w:color="FFFFFF"/>
                          </w:divBdr>
                        </w:div>
                        <w:div w:id="1862621280">
                          <w:marLeft w:val="0"/>
                          <w:marRight w:val="0"/>
                          <w:marTop w:val="0"/>
                          <w:marBottom w:val="0"/>
                          <w:divBdr>
                            <w:top w:val="dashed" w:sz="2" w:space="0" w:color="FFFFFF"/>
                            <w:left w:val="dashed" w:sz="2" w:space="0" w:color="FFFFFF"/>
                            <w:bottom w:val="dashed" w:sz="2" w:space="0" w:color="FFFFFF"/>
                            <w:right w:val="dashed" w:sz="2" w:space="0" w:color="FFFFFF"/>
                          </w:divBdr>
                          <w:divsChild>
                            <w:div w:id="516233193">
                              <w:marLeft w:val="0"/>
                              <w:marRight w:val="0"/>
                              <w:marTop w:val="0"/>
                              <w:marBottom w:val="0"/>
                              <w:divBdr>
                                <w:top w:val="dashed" w:sz="2" w:space="0" w:color="FFFFFF"/>
                                <w:left w:val="dashed" w:sz="2" w:space="0" w:color="FFFFFF"/>
                                <w:bottom w:val="dashed" w:sz="2" w:space="0" w:color="FFFFFF"/>
                                <w:right w:val="dashed" w:sz="2" w:space="0" w:color="FFFFFF"/>
                              </w:divBdr>
                            </w:div>
                            <w:div w:id="1349987054">
                              <w:marLeft w:val="0"/>
                              <w:marRight w:val="0"/>
                              <w:marTop w:val="0"/>
                              <w:marBottom w:val="0"/>
                              <w:divBdr>
                                <w:top w:val="dashed" w:sz="2" w:space="0" w:color="FFFFFF"/>
                                <w:left w:val="dashed" w:sz="2" w:space="0" w:color="FFFFFF"/>
                                <w:bottom w:val="dashed" w:sz="2" w:space="0" w:color="FFFFFF"/>
                                <w:right w:val="dashed" w:sz="2" w:space="0" w:color="FFFFFF"/>
                              </w:divBdr>
                            </w:div>
                            <w:div w:id="2002926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809912">
                          <w:marLeft w:val="0"/>
                          <w:marRight w:val="0"/>
                          <w:marTop w:val="0"/>
                          <w:marBottom w:val="0"/>
                          <w:divBdr>
                            <w:top w:val="dashed" w:sz="2" w:space="0" w:color="FFFFFF"/>
                            <w:left w:val="dashed" w:sz="2" w:space="0" w:color="FFFFFF"/>
                            <w:bottom w:val="dashed" w:sz="2" w:space="0" w:color="FFFFFF"/>
                            <w:right w:val="dashed" w:sz="2" w:space="0" w:color="FFFFFF"/>
                          </w:divBdr>
                        </w:div>
                        <w:div w:id="1215122128">
                          <w:marLeft w:val="0"/>
                          <w:marRight w:val="0"/>
                          <w:marTop w:val="0"/>
                          <w:marBottom w:val="0"/>
                          <w:divBdr>
                            <w:top w:val="dashed" w:sz="2" w:space="0" w:color="FFFFFF"/>
                            <w:left w:val="dashed" w:sz="2" w:space="0" w:color="FFFFFF"/>
                            <w:bottom w:val="dashed" w:sz="2" w:space="0" w:color="FFFFFF"/>
                            <w:right w:val="dashed" w:sz="2" w:space="0" w:color="FFFFFF"/>
                          </w:divBdr>
                          <w:divsChild>
                            <w:div w:id="210699236">
                              <w:marLeft w:val="0"/>
                              <w:marRight w:val="0"/>
                              <w:marTop w:val="0"/>
                              <w:marBottom w:val="0"/>
                              <w:divBdr>
                                <w:top w:val="dashed" w:sz="2" w:space="0" w:color="FFFFFF"/>
                                <w:left w:val="dashed" w:sz="2" w:space="0" w:color="FFFFFF"/>
                                <w:bottom w:val="dashed" w:sz="2" w:space="0" w:color="FFFFFF"/>
                                <w:right w:val="dashed" w:sz="2" w:space="0" w:color="FFFFFF"/>
                              </w:divBdr>
                            </w:div>
                            <w:div w:id="219827737">
                              <w:marLeft w:val="0"/>
                              <w:marRight w:val="0"/>
                              <w:marTop w:val="0"/>
                              <w:marBottom w:val="0"/>
                              <w:divBdr>
                                <w:top w:val="dashed" w:sz="2" w:space="0" w:color="FFFFFF"/>
                                <w:left w:val="dashed" w:sz="2" w:space="0" w:color="FFFFFF"/>
                                <w:bottom w:val="dashed" w:sz="2" w:space="0" w:color="FFFFFF"/>
                                <w:right w:val="dashed" w:sz="2" w:space="0" w:color="FFFFFF"/>
                              </w:divBdr>
                              <w:divsChild>
                                <w:div w:id="1574777639">
                                  <w:marLeft w:val="0"/>
                                  <w:marRight w:val="0"/>
                                  <w:marTop w:val="0"/>
                                  <w:marBottom w:val="0"/>
                                  <w:divBdr>
                                    <w:top w:val="dashed" w:sz="2" w:space="0" w:color="FFFFFF"/>
                                    <w:left w:val="dashed" w:sz="2" w:space="0" w:color="FFFFFF"/>
                                    <w:bottom w:val="dashed" w:sz="2" w:space="0" w:color="FFFFFF"/>
                                    <w:right w:val="dashed" w:sz="2" w:space="0" w:color="FFFFFF"/>
                                  </w:divBdr>
                                </w:div>
                                <w:div w:id="1706638035">
                                  <w:marLeft w:val="0"/>
                                  <w:marRight w:val="0"/>
                                  <w:marTop w:val="0"/>
                                  <w:marBottom w:val="0"/>
                                  <w:divBdr>
                                    <w:top w:val="dashed" w:sz="2" w:space="0" w:color="FFFFFF"/>
                                    <w:left w:val="dashed" w:sz="2" w:space="0" w:color="FFFFFF"/>
                                    <w:bottom w:val="dashed" w:sz="2" w:space="0" w:color="FFFFFF"/>
                                    <w:right w:val="dashed" w:sz="2" w:space="0" w:color="FFFFFF"/>
                                  </w:divBdr>
                                </w:div>
                                <w:div w:id="1431120820">
                                  <w:marLeft w:val="0"/>
                                  <w:marRight w:val="0"/>
                                  <w:marTop w:val="0"/>
                                  <w:marBottom w:val="0"/>
                                  <w:divBdr>
                                    <w:top w:val="dashed" w:sz="2" w:space="0" w:color="FFFFFF"/>
                                    <w:left w:val="dashed" w:sz="2" w:space="0" w:color="FFFFFF"/>
                                    <w:bottom w:val="dashed" w:sz="2" w:space="0" w:color="FFFFFF"/>
                                    <w:right w:val="dashed" w:sz="2" w:space="0" w:color="FFFFFF"/>
                                  </w:divBdr>
                                </w:div>
                                <w:div w:id="635985798">
                                  <w:marLeft w:val="0"/>
                                  <w:marRight w:val="0"/>
                                  <w:marTop w:val="0"/>
                                  <w:marBottom w:val="0"/>
                                  <w:divBdr>
                                    <w:top w:val="dashed" w:sz="2" w:space="0" w:color="FFFFFF"/>
                                    <w:left w:val="dashed" w:sz="2" w:space="0" w:color="FFFFFF"/>
                                    <w:bottom w:val="dashed" w:sz="2" w:space="0" w:color="FFFFFF"/>
                                    <w:right w:val="dashed" w:sz="2" w:space="0" w:color="FFFFFF"/>
                                  </w:divBdr>
                                </w:div>
                                <w:div w:id="692264516">
                                  <w:marLeft w:val="0"/>
                                  <w:marRight w:val="0"/>
                                  <w:marTop w:val="0"/>
                                  <w:marBottom w:val="0"/>
                                  <w:divBdr>
                                    <w:top w:val="dashed" w:sz="2" w:space="0" w:color="FFFFFF"/>
                                    <w:left w:val="dashed" w:sz="2" w:space="0" w:color="FFFFFF"/>
                                    <w:bottom w:val="dashed" w:sz="2" w:space="0" w:color="FFFFFF"/>
                                    <w:right w:val="dashed" w:sz="2" w:space="0" w:color="FFFFFF"/>
                                  </w:divBdr>
                                </w:div>
                                <w:div w:id="533083992">
                                  <w:marLeft w:val="0"/>
                                  <w:marRight w:val="0"/>
                                  <w:marTop w:val="0"/>
                                  <w:marBottom w:val="0"/>
                                  <w:divBdr>
                                    <w:top w:val="dashed" w:sz="2" w:space="0" w:color="FFFFFF"/>
                                    <w:left w:val="dashed" w:sz="2" w:space="0" w:color="FFFFFF"/>
                                    <w:bottom w:val="dashed" w:sz="2" w:space="0" w:color="FFFFFF"/>
                                    <w:right w:val="dashed" w:sz="2" w:space="0" w:color="FFFFFF"/>
                                  </w:divBdr>
                                </w:div>
                                <w:div w:id="1225140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485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8852939">
                          <w:marLeft w:val="345"/>
                          <w:marRight w:val="345"/>
                          <w:marTop w:val="60"/>
                          <w:marBottom w:val="0"/>
                          <w:divBdr>
                            <w:top w:val="single" w:sz="6" w:space="3" w:color="FFA07A"/>
                            <w:left w:val="double" w:sz="2" w:space="8" w:color="FFA07A"/>
                            <w:bottom w:val="inset" w:sz="24" w:space="3" w:color="FFB193"/>
                            <w:right w:val="inset" w:sz="24" w:space="8" w:color="FFB193"/>
                          </w:divBdr>
                          <w:divsChild>
                            <w:div w:id="806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533">
                  <w:marLeft w:val="0"/>
                  <w:marRight w:val="0"/>
                  <w:marTop w:val="0"/>
                  <w:marBottom w:val="0"/>
                  <w:divBdr>
                    <w:top w:val="dashed" w:sz="2" w:space="0" w:color="FFFFFF"/>
                    <w:left w:val="dashed" w:sz="2" w:space="0" w:color="FFFFFF"/>
                    <w:bottom w:val="dashed" w:sz="2" w:space="0" w:color="FFFFFF"/>
                    <w:right w:val="dashed" w:sz="2" w:space="0" w:color="FFFFFF"/>
                  </w:divBdr>
                </w:div>
                <w:div w:id="327095557">
                  <w:marLeft w:val="0"/>
                  <w:marRight w:val="0"/>
                  <w:marTop w:val="0"/>
                  <w:marBottom w:val="0"/>
                  <w:divBdr>
                    <w:top w:val="dashed" w:sz="2" w:space="0" w:color="FFFFFF"/>
                    <w:left w:val="dashed" w:sz="2" w:space="0" w:color="FFFFFF"/>
                    <w:bottom w:val="dashed" w:sz="2" w:space="0" w:color="FFFFFF"/>
                    <w:right w:val="dashed" w:sz="2" w:space="0" w:color="FFFFFF"/>
                  </w:divBdr>
                  <w:divsChild>
                    <w:div w:id="1455833712">
                      <w:marLeft w:val="0"/>
                      <w:marRight w:val="0"/>
                      <w:marTop w:val="0"/>
                      <w:marBottom w:val="0"/>
                      <w:divBdr>
                        <w:top w:val="dashed" w:sz="2" w:space="0" w:color="FFFFFF"/>
                        <w:left w:val="dashed" w:sz="2" w:space="0" w:color="FFFFFF"/>
                        <w:bottom w:val="dashed" w:sz="2" w:space="0" w:color="FFFFFF"/>
                        <w:right w:val="dashed" w:sz="2" w:space="0" w:color="FFFFFF"/>
                      </w:divBdr>
                    </w:div>
                    <w:div w:id="565650145">
                      <w:marLeft w:val="0"/>
                      <w:marRight w:val="0"/>
                      <w:marTop w:val="0"/>
                      <w:marBottom w:val="0"/>
                      <w:divBdr>
                        <w:top w:val="dashed" w:sz="2" w:space="0" w:color="FFFFFF"/>
                        <w:left w:val="dashed" w:sz="2" w:space="0" w:color="FFFFFF"/>
                        <w:bottom w:val="dashed" w:sz="2" w:space="0" w:color="FFFFFF"/>
                        <w:right w:val="dashed" w:sz="2" w:space="0" w:color="FFFFFF"/>
                      </w:divBdr>
                      <w:divsChild>
                        <w:div w:id="1463421806">
                          <w:marLeft w:val="0"/>
                          <w:marRight w:val="0"/>
                          <w:marTop w:val="0"/>
                          <w:marBottom w:val="0"/>
                          <w:divBdr>
                            <w:top w:val="dashed" w:sz="2" w:space="0" w:color="FFFFFF"/>
                            <w:left w:val="dashed" w:sz="2" w:space="0" w:color="FFFFFF"/>
                            <w:bottom w:val="dashed" w:sz="2" w:space="0" w:color="FFFFFF"/>
                            <w:right w:val="dashed" w:sz="2" w:space="0" w:color="FFFFFF"/>
                          </w:divBdr>
                        </w:div>
                        <w:div w:id="240612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3831395">
                      <w:marLeft w:val="0"/>
                      <w:marRight w:val="0"/>
                      <w:marTop w:val="0"/>
                      <w:marBottom w:val="0"/>
                      <w:divBdr>
                        <w:top w:val="dashed" w:sz="2" w:space="0" w:color="FFFFFF"/>
                        <w:left w:val="dashed" w:sz="2" w:space="0" w:color="FFFFFF"/>
                        <w:bottom w:val="dashed" w:sz="2" w:space="0" w:color="FFFFFF"/>
                        <w:right w:val="dashed" w:sz="2" w:space="0" w:color="FFFFFF"/>
                      </w:divBdr>
                    </w:div>
                    <w:div w:id="1363676849">
                      <w:marLeft w:val="0"/>
                      <w:marRight w:val="0"/>
                      <w:marTop w:val="0"/>
                      <w:marBottom w:val="0"/>
                      <w:divBdr>
                        <w:top w:val="dashed" w:sz="2" w:space="0" w:color="FFFFFF"/>
                        <w:left w:val="dashed" w:sz="2" w:space="0" w:color="FFFFFF"/>
                        <w:bottom w:val="dashed" w:sz="2" w:space="0" w:color="FFFFFF"/>
                        <w:right w:val="dashed" w:sz="2" w:space="0" w:color="FFFFFF"/>
                      </w:divBdr>
                      <w:divsChild>
                        <w:div w:id="2037656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6358317">
                      <w:marLeft w:val="0"/>
                      <w:marRight w:val="0"/>
                      <w:marTop w:val="0"/>
                      <w:marBottom w:val="0"/>
                      <w:divBdr>
                        <w:top w:val="dashed" w:sz="2" w:space="0" w:color="FFFFFF"/>
                        <w:left w:val="dashed" w:sz="2" w:space="0" w:color="FFFFFF"/>
                        <w:bottom w:val="dashed" w:sz="2" w:space="0" w:color="FFFFFF"/>
                        <w:right w:val="dashed" w:sz="2" w:space="0" w:color="FFFFFF"/>
                      </w:divBdr>
                    </w:div>
                    <w:div w:id="127087056">
                      <w:marLeft w:val="0"/>
                      <w:marRight w:val="0"/>
                      <w:marTop w:val="0"/>
                      <w:marBottom w:val="0"/>
                      <w:divBdr>
                        <w:top w:val="dashed" w:sz="2" w:space="0" w:color="FFFFFF"/>
                        <w:left w:val="dashed" w:sz="2" w:space="0" w:color="FFFFFF"/>
                        <w:bottom w:val="dashed" w:sz="2" w:space="0" w:color="FFFFFF"/>
                        <w:right w:val="dashed" w:sz="2" w:space="0" w:color="FFFFFF"/>
                      </w:divBdr>
                      <w:divsChild>
                        <w:div w:id="12924455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17222528">
                  <w:marLeft w:val="0"/>
                  <w:marRight w:val="0"/>
                  <w:marTop w:val="0"/>
                  <w:marBottom w:val="0"/>
                  <w:divBdr>
                    <w:top w:val="dashed" w:sz="2" w:space="0" w:color="FFFFFF"/>
                    <w:left w:val="dashed" w:sz="2" w:space="0" w:color="FFFFFF"/>
                    <w:bottom w:val="dashed" w:sz="2" w:space="0" w:color="FFFFFF"/>
                    <w:right w:val="dashed" w:sz="2" w:space="0" w:color="FFFFFF"/>
                  </w:divBdr>
                </w:div>
                <w:div w:id="762411696">
                  <w:marLeft w:val="0"/>
                  <w:marRight w:val="0"/>
                  <w:marTop w:val="0"/>
                  <w:marBottom w:val="0"/>
                  <w:divBdr>
                    <w:top w:val="dashed" w:sz="2" w:space="0" w:color="FFFFFF"/>
                    <w:left w:val="dashed" w:sz="2" w:space="0" w:color="FFFFFF"/>
                    <w:bottom w:val="dashed" w:sz="2" w:space="0" w:color="FFFFFF"/>
                    <w:right w:val="dashed" w:sz="2" w:space="0" w:color="FFFFFF"/>
                  </w:divBdr>
                  <w:divsChild>
                    <w:div w:id="1567111627">
                      <w:marLeft w:val="0"/>
                      <w:marRight w:val="0"/>
                      <w:marTop w:val="0"/>
                      <w:marBottom w:val="0"/>
                      <w:divBdr>
                        <w:top w:val="dashed" w:sz="2" w:space="0" w:color="FFFFFF"/>
                        <w:left w:val="dashed" w:sz="2" w:space="0" w:color="FFFFFF"/>
                        <w:bottom w:val="dashed" w:sz="2" w:space="0" w:color="FFFFFF"/>
                        <w:right w:val="dashed" w:sz="2" w:space="0" w:color="FFFFFF"/>
                      </w:divBdr>
                    </w:div>
                    <w:div w:id="1280524560">
                      <w:marLeft w:val="0"/>
                      <w:marRight w:val="0"/>
                      <w:marTop w:val="0"/>
                      <w:marBottom w:val="0"/>
                      <w:divBdr>
                        <w:top w:val="dashed" w:sz="2" w:space="0" w:color="FFFFFF"/>
                        <w:left w:val="dashed" w:sz="2" w:space="0" w:color="FFFFFF"/>
                        <w:bottom w:val="dashed" w:sz="2" w:space="0" w:color="FFFFFF"/>
                        <w:right w:val="dashed" w:sz="2" w:space="0" w:color="FFFFFF"/>
                      </w:divBdr>
                      <w:divsChild>
                        <w:div w:id="723529112">
                          <w:marLeft w:val="0"/>
                          <w:marRight w:val="0"/>
                          <w:marTop w:val="0"/>
                          <w:marBottom w:val="0"/>
                          <w:divBdr>
                            <w:top w:val="dashed" w:sz="2" w:space="0" w:color="FFFFFF"/>
                            <w:left w:val="dashed" w:sz="2" w:space="0" w:color="FFFFFF"/>
                            <w:bottom w:val="dashed" w:sz="2" w:space="0" w:color="FFFFFF"/>
                            <w:right w:val="dashed" w:sz="2" w:space="0" w:color="FFFFFF"/>
                          </w:divBdr>
                        </w:div>
                        <w:div w:id="746540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2745622">
                      <w:marLeft w:val="0"/>
                      <w:marRight w:val="0"/>
                      <w:marTop w:val="0"/>
                      <w:marBottom w:val="0"/>
                      <w:divBdr>
                        <w:top w:val="dashed" w:sz="2" w:space="0" w:color="FFFFFF"/>
                        <w:left w:val="dashed" w:sz="2" w:space="0" w:color="FFFFFF"/>
                        <w:bottom w:val="dashed" w:sz="2" w:space="0" w:color="FFFFFF"/>
                        <w:right w:val="dashed" w:sz="2" w:space="0" w:color="FFFFFF"/>
                      </w:divBdr>
                    </w:div>
                    <w:div w:id="1992975945">
                      <w:marLeft w:val="0"/>
                      <w:marRight w:val="0"/>
                      <w:marTop w:val="0"/>
                      <w:marBottom w:val="0"/>
                      <w:divBdr>
                        <w:top w:val="dashed" w:sz="2" w:space="0" w:color="FFFFFF"/>
                        <w:left w:val="dashed" w:sz="2" w:space="0" w:color="FFFFFF"/>
                        <w:bottom w:val="dashed" w:sz="2" w:space="0" w:color="FFFFFF"/>
                        <w:right w:val="dashed" w:sz="2" w:space="0" w:color="FFFFFF"/>
                      </w:divBdr>
                      <w:divsChild>
                        <w:div w:id="10282887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57737698">
                  <w:marLeft w:val="0"/>
                  <w:marRight w:val="0"/>
                  <w:marTop w:val="0"/>
                  <w:marBottom w:val="0"/>
                  <w:divBdr>
                    <w:top w:val="dashed" w:sz="2" w:space="0" w:color="FFFFFF"/>
                    <w:left w:val="dashed" w:sz="2" w:space="0" w:color="FFFFFF"/>
                    <w:bottom w:val="dashed" w:sz="2" w:space="0" w:color="FFFFFF"/>
                    <w:right w:val="dashed" w:sz="2" w:space="0" w:color="FFFFFF"/>
                  </w:divBdr>
                </w:div>
                <w:div w:id="1865509583">
                  <w:marLeft w:val="0"/>
                  <w:marRight w:val="0"/>
                  <w:marTop w:val="0"/>
                  <w:marBottom w:val="0"/>
                  <w:divBdr>
                    <w:top w:val="dashed" w:sz="2" w:space="0" w:color="FFFFFF"/>
                    <w:left w:val="dashed" w:sz="2" w:space="0" w:color="FFFFFF"/>
                    <w:bottom w:val="dashed" w:sz="2" w:space="0" w:color="FFFFFF"/>
                    <w:right w:val="dashed" w:sz="2" w:space="0" w:color="FFFFFF"/>
                  </w:divBdr>
                </w:div>
                <w:div w:id="855390039">
                  <w:marLeft w:val="0"/>
                  <w:marRight w:val="0"/>
                  <w:marTop w:val="0"/>
                  <w:marBottom w:val="0"/>
                  <w:divBdr>
                    <w:top w:val="dashed" w:sz="2" w:space="0" w:color="FFFFFF"/>
                    <w:left w:val="dashed" w:sz="2" w:space="0" w:color="FFFFFF"/>
                    <w:bottom w:val="dashed" w:sz="2" w:space="0" w:color="FFFFFF"/>
                    <w:right w:val="dashed" w:sz="2" w:space="0" w:color="FFFFFF"/>
                  </w:divBdr>
                </w:div>
                <w:div w:id="432167486">
                  <w:marLeft w:val="0"/>
                  <w:marRight w:val="0"/>
                  <w:marTop w:val="0"/>
                  <w:marBottom w:val="0"/>
                  <w:divBdr>
                    <w:top w:val="dashed" w:sz="2" w:space="0" w:color="FFFFFF"/>
                    <w:left w:val="dashed" w:sz="2" w:space="0" w:color="FFFFFF"/>
                    <w:bottom w:val="dashed" w:sz="2" w:space="0" w:color="FFFFFF"/>
                    <w:right w:val="dashed" w:sz="2" w:space="0" w:color="FFFFFF"/>
                  </w:divBdr>
                </w:div>
                <w:div w:id="668218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ultura\sintact%204.0\cache\Legislatie\temp3147024\00032916.htm" TargetMode="External"/><Relationship Id="rId18" Type="http://schemas.openxmlformats.org/officeDocument/2006/relationships/hyperlink" Target="file:///C:\Users\Cultura\sintact%204.0\cache\Legislatie\temp3147024\00131087.htm" TargetMode="External"/><Relationship Id="rId26" Type="http://schemas.openxmlformats.org/officeDocument/2006/relationships/hyperlink" Target="file:///C:\Users\Cultura\sintact%204.0\cache\Legislatie\temp3147024\00159915.htm" TargetMode="External"/><Relationship Id="rId39" Type="http://schemas.openxmlformats.org/officeDocument/2006/relationships/hyperlink" Target="file:///C:\Users\Cultura\sintact%204.0\cache\Legislatie\temp3147024\00232706.htm" TargetMode="External"/><Relationship Id="rId21" Type="http://schemas.openxmlformats.org/officeDocument/2006/relationships/hyperlink" Target="file:///C:\Users\Cultura\sintact%204.0\cache\Legislatie\temp3147024\00159915.htm" TargetMode="External"/><Relationship Id="rId34" Type="http://schemas.openxmlformats.org/officeDocument/2006/relationships/hyperlink" Target="file:///C:\Users\Cultura\sintact%204.0\cache\Legislatie\temp3147024\00232706.htm" TargetMode="External"/><Relationship Id="rId42" Type="http://schemas.openxmlformats.org/officeDocument/2006/relationships/hyperlink" Target="file:///C:\Users\Cultura\sintact%204.0\cache\Legislatie\temp3147024\00232706.htm" TargetMode="External"/><Relationship Id="rId47" Type="http://schemas.openxmlformats.org/officeDocument/2006/relationships/hyperlink" Target="file:///C:\Users\Cultura\sintact%204.0\cache\Legislatie\temp3147024\00159915.htm" TargetMode="External"/><Relationship Id="rId50" Type="http://schemas.openxmlformats.org/officeDocument/2006/relationships/hyperlink" Target="file:///C:\Users\Cultura\sintact%204.0\cache\Legislatie\temp3147024\00159161.htm" TargetMode="External"/><Relationship Id="rId55" Type="http://schemas.openxmlformats.org/officeDocument/2006/relationships/fontTable" Target="fontTable.xml"/><Relationship Id="rId7" Type="http://schemas.openxmlformats.org/officeDocument/2006/relationships/hyperlink" Target="file:///C:\Users\Cultura\sintact%204.0\cache\Legislatie\temp3147024\00232706.htm" TargetMode="External"/><Relationship Id="rId2" Type="http://schemas.openxmlformats.org/officeDocument/2006/relationships/settings" Target="settings.xml"/><Relationship Id="rId16" Type="http://schemas.openxmlformats.org/officeDocument/2006/relationships/hyperlink" Target="file:///C:\Users\Cultura\sintact%204.0\cache\Legislatie\temp3147024\00159915.htm" TargetMode="External"/><Relationship Id="rId29" Type="http://schemas.openxmlformats.org/officeDocument/2006/relationships/hyperlink" Target="file:///C:\Users\Cultura\sintact%204.0\cache\Legislatie\temp3147024\00032916.htm" TargetMode="External"/><Relationship Id="rId11" Type="http://schemas.openxmlformats.org/officeDocument/2006/relationships/hyperlink" Target="file:///C:\Users\Cultura\sintact%204.0\cache\Legislatie\temp3147024\00085105.htm" TargetMode="External"/><Relationship Id="rId24" Type="http://schemas.openxmlformats.org/officeDocument/2006/relationships/hyperlink" Target="file:///C:\Users\Cultura\sintact%204.0\cache\Legislatie\temp3147024\00232705.htm" TargetMode="External"/><Relationship Id="rId32" Type="http://schemas.openxmlformats.org/officeDocument/2006/relationships/hyperlink" Target="file:///C:\Users\Cultura\sintact%204.0\cache\Legislatie\temp3147024\00232706.htm" TargetMode="External"/><Relationship Id="rId37" Type="http://schemas.openxmlformats.org/officeDocument/2006/relationships/image" Target="media/image2.gif"/><Relationship Id="rId40" Type="http://schemas.openxmlformats.org/officeDocument/2006/relationships/hyperlink" Target="file:///C:\Users\Cultura\sintact%204.0\cache\Legislatie\temp3147024\00159915.htm" TargetMode="External"/><Relationship Id="rId45" Type="http://schemas.openxmlformats.org/officeDocument/2006/relationships/hyperlink" Target="file:///C:\Users\Cultura\sintact%204.0\cache\Legislatie\temp3147024\00032916.htm" TargetMode="External"/><Relationship Id="rId53" Type="http://schemas.openxmlformats.org/officeDocument/2006/relationships/hyperlink" Target="file:///C:\Users\Cultura\sintact%204.0\cache\Legislatie\temp3147024\00136501.htm" TargetMode="External"/><Relationship Id="rId5" Type="http://schemas.openxmlformats.org/officeDocument/2006/relationships/image" Target="media/image1.gif"/><Relationship Id="rId10" Type="http://schemas.openxmlformats.org/officeDocument/2006/relationships/hyperlink" Target="file:///C:\Users\Cultura\sintact%204.0\cache\Legislatie\temp3147024\00094831.htm" TargetMode="External"/><Relationship Id="rId19" Type="http://schemas.openxmlformats.org/officeDocument/2006/relationships/hyperlink" Target="file:///C:\Users\Cultura\sintact%204.0\cache\Legislatie\temp3147024\00230219.htm" TargetMode="External"/><Relationship Id="rId31" Type="http://schemas.openxmlformats.org/officeDocument/2006/relationships/hyperlink" Target="file:///C:\Users\Cultura\sintact%204.0\cache\Legislatie\temp3147024\00122030.htm" TargetMode="External"/><Relationship Id="rId44" Type="http://schemas.openxmlformats.org/officeDocument/2006/relationships/hyperlink" Target="file:///C:\Users\Cultura\sintact%204.0\cache\Legislatie\temp3147024\00084835.htm" TargetMode="External"/><Relationship Id="rId52" Type="http://schemas.openxmlformats.org/officeDocument/2006/relationships/hyperlink" Target="file:///C:\Users\Cultura\sintact%204.0\cache\Legislatie\temp3147024\00061183.htm" TargetMode="External"/><Relationship Id="rId4" Type="http://schemas.openxmlformats.org/officeDocument/2006/relationships/hyperlink" Target="file:///C:\Users\Cultura\sintact%204.0\cache\Legislatie\temp3147024\00159915.HTML" TargetMode="External"/><Relationship Id="rId9" Type="http://schemas.openxmlformats.org/officeDocument/2006/relationships/hyperlink" Target="file:///C:\Users\Cultura\sintact%204.0\cache\Legislatie\temp3147024\00202574.htm" TargetMode="External"/><Relationship Id="rId14" Type="http://schemas.openxmlformats.org/officeDocument/2006/relationships/hyperlink" Target="file:///C:\Users\Cultura\sintact%204.0\cache\Legislatie\temp3147024\00084835.htm" TargetMode="External"/><Relationship Id="rId22" Type="http://schemas.openxmlformats.org/officeDocument/2006/relationships/hyperlink" Target="file:///C:\Users\Cultura\sintact%204.0\cache\Legislatie\temp3147024\00159915.htm" TargetMode="External"/><Relationship Id="rId27" Type="http://schemas.openxmlformats.org/officeDocument/2006/relationships/hyperlink" Target="file:///C:\Users\Cultura\sintact%204.0\cache\Legislatie\temp3147024\00232706.htm" TargetMode="External"/><Relationship Id="rId30" Type="http://schemas.openxmlformats.org/officeDocument/2006/relationships/hyperlink" Target="file:///C:\Users\Cultura\sintact%204.0\cache\Legislatie\temp3147024\00084835.htm" TargetMode="External"/><Relationship Id="rId35" Type="http://schemas.openxmlformats.org/officeDocument/2006/relationships/hyperlink" Target="file:///C:\Users\Cultura\sintact%204.0\cache\Legislatie\temp3147024\00032916.htm" TargetMode="External"/><Relationship Id="rId43" Type="http://schemas.openxmlformats.org/officeDocument/2006/relationships/hyperlink" Target="file:///C:\Users\Cultura\sintact%204.0\cache\Legislatie\temp3147024\00032916.htm" TargetMode="External"/><Relationship Id="rId48" Type="http://schemas.openxmlformats.org/officeDocument/2006/relationships/hyperlink" Target="file:///C:\Users\Cultura\sintact%204.0\cache\Legislatie\temp3147024\00079384.htm" TargetMode="External"/><Relationship Id="rId56" Type="http://schemas.openxmlformats.org/officeDocument/2006/relationships/theme" Target="theme/theme1.xml"/><Relationship Id="rId8" Type="http://schemas.openxmlformats.org/officeDocument/2006/relationships/hyperlink" Target="file:///C:\Users\Cultura\sintact%204.0\cache\Legislatie\temp3147024\00159915.htm" TargetMode="External"/><Relationship Id="rId51" Type="http://schemas.openxmlformats.org/officeDocument/2006/relationships/hyperlink" Target="file:///C:\Users\Cultura\sintact%204.0\cache\Legislatie\temp3147024\00061183.htm" TargetMode="External"/><Relationship Id="rId3" Type="http://schemas.openxmlformats.org/officeDocument/2006/relationships/webSettings" Target="webSettings.xml"/><Relationship Id="rId12" Type="http://schemas.openxmlformats.org/officeDocument/2006/relationships/hyperlink" Target="file:///C:\Users\Cultura\sintact%204.0\cache\Legislatie\temp3147024\00232706.htm" TargetMode="External"/><Relationship Id="rId17" Type="http://schemas.openxmlformats.org/officeDocument/2006/relationships/hyperlink" Target="file:///C:\Users\Cultura\sintact%204.0\cache\Legislatie\temp3147024\00159915.htm" TargetMode="External"/><Relationship Id="rId25" Type="http://schemas.openxmlformats.org/officeDocument/2006/relationships/hyperlink" Target="file:///C:\Users\Cultura\sintact%204.0\cache\Legislatie\temp3147024\00159915.htm" TargetMode="External"/><Relationship Id="rId33" Type="http://schemas.openxmlformats.org/officeDocument/2006/relationships/hyperlink" Target="file:///C:\Users\Cultura\sintact%204.0\cache\Legislatie\temp3147024\00232706.htm" TargetMode="External"/><Relationship Id="rId38" Type="http://schemas.openxmlformats.org/officeDocument/2006/relationships/hyperlink" Target="file:///C:\Users\Cultura\sintact%204.0\cache\Legislatie\temp3147024\00229183.htm" TargetMode="External"/><Relationship Id="rId46" Type="http://schemas.openxmlformats.org/officeDocument/2006/relationships/hyperlink" Target="file:///C:\Users\Cultura\sintact%204.0\cache\Legislatie\temp3147024\00084835.htm" TargetMode="External"/><Relationship Id="rId20" Type="http://schemas.openxmlformats.org/officeDocument/2006/relationships/hyperlink" Target="file:///C:\Users\Cultura\sintact%204.0\cache\Legislatie\temp3147024\00202574.htm" TargetMode="External"/><Relationship Id="rId41" Type="http://schemas.openxmlformats.org/officeDocument/2006/relationships/hyperlink" Target="file:///C:\Users\Cultura\sintact%204.0\cache\Legislatie\temp3147024\00051687.htm" TargetMode="External"/><Relationship Id="rId54" Type="http://schemas.openxmlformats.org/officeDocument/2006/relationships/hyperlink" Target="file:///C:\Users\Cultura\sintact%204.0\cache\Legislatie\temp3147024\00061183.htm" TargetMode="External"/><Relationship Id="rId1" Type="http://schemas.openxmlformats.org/officeDocument/2006/relationships/styles" Target="styles.xml"/><Relationship Id="rId6" Type="http://schemas.openxmlformats.org/officeDocument/2006/relationships/hyperlink" Target="file:///C:\Users\Cultura\sintact%204.0\cache\Legislatie\temp3147024\00061183.htm" TargetMode="External"/><Relationship Id="rId15" Type="http://schemas.openxmlformats.org/officeDocument/2006/relationships/hyperlink" Target="file:///C:\Users\Cultura\sintact%204.0\cache\Legislatie\temp3147024\00232706.htm" TargetMode="External"/><Relationship Id="rId23" Type="http://schemas.openxmlformats.org/officeDocument/2006/relationships/hyperlink" Target="file:///C:\Users\Cultura\sintact%204.0\cache\Legislatie\temp3147024\00159915.htm" TargetMode="External"/><Relationship Id="rId28" Type="http://schemas.openxmlformats.org/officeDocument/2006/relationships/hyperlink" Target="file:///C:\Users\Cultura\sintact%204.0\cache\Legislatie\temp3147024\00232706.htm" TargetMode="External"/><Relationship Id="rId36" Type="http://schemas.openxmlformats.org/officeDocument/2006/relationships/hyperlink" Target="file:///C:\Users\Cultura\sintact%204.0\cache\Legislatie\temp3147024\00084835.htm" TargetMode="External"/><Relationship Id="rId49" Type="http://schemas.openxmlformats.org/officeDocument/2006/relationships/hyperlink" Target="file:///C:\Users\Cultura\sintact%204.0\cache\Legislatie\temp3147024\0010307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8511</Words>
  <Characters>49369</Characters>
  <Application>Microsoft Office Word</Application>
  <DocSecurity>0</DocSecurity>
  <Lines>411</Lines>
  <Paragraphs>115</Paragraphs>
  <ScaleCrop>false</ScaleCrop>
  <Company/>
  <LinksUpToDate>false</LinksUpToDate>
  <CharactersWithSpaces>57765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Cultura</cp:lastModifiedBy>
  <cp:revision>2</cp:revision>
  <dcterms:created xsi:type="dcterms:W3CDTF">2025-07-24T12:03:00Z</dcterms:created>
  <dcterms:modified xsi:type="dcterms:W3CDTF">2025-07-24T12:03:00Z</dcterms:modified>
</cp:coreProperties>
</file>